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9C07" w14:textId="77777777" w:rsidR="00AF06EC" w:rsidRDefault="00AF06EC">
      <w:pPr>
        <w:rPr>
          <w:b/>
          <w:bCs/>
        </w:rPr>
      </w:pPr>
      <w:r w:rsidRPr="00AF06EC">
        <w:rPr>
          <w:b/>
          <w:bCs/>
        </w:rPr>
        <w:t>Lessons in Survival: what can we learn about prevention from people living with multiple disadvantage?</w:t>
      </w:r>
    </w:p>
    <w:p w14:paraId="359A81DC" w14:textId="16B8F813" w:rsidR="0017642A" w:rsidRDefault="0017642A">
      <w:pPr>
        <w:rPr>
          <w:b/>
          <w:bCs/>
        </w:rPr>
      </w:pPr>
      <w:r>
        <w:rPr>
          <w:b/>
          <w:bCs/>
        </w:rPr>
        <w:t xml:space="preserve">Workshop Write Up – 12 May 2026 – Chaired by </w:t>
      </w:r>
      <w:r w:rsidR="00A90970">
        <w:rPr>
          <w:b/>
          <w:bCs/>
        </w:rPr>
        <w:t>Greg Headley</w:t>
      </w:r>
    </w:p>
    <w:p w14:paraId="413E166C" w14:textId="1A49FED3" w:rsidR="00400BB2" w:rsidRPr="00AF06EC" w:rsidRDefault="00400BB2">
      <w:pPr>
        <w:rPr>
          <w:i/>
          <w:iCs/>
        </w:rPr>
      </w:pPr>
      <w:r w:rsidRPr="00AF06EC">
        <w:rPr>
          <w:i/>
          <w:iCs/>
        </w:rPr>
        <w:t xml:space="preserve">How we explore peoples lived experience of multiple disadvantage from the perspective of prevention, can be a complicated topic. Is prevention even possible for people where the trajectory </w:t>
      </w:r>
      <w:r w:rsidR="00C26B90" w:rsidRPr="00AF06EC">
        <w:rPr>
          <w:i/>
          <w:iCs/>
        </w:rPr>
        <w:t>of</w:t>
      </w:r>
      <w:r w:rsidRPr="00AF06EC">
        <w:rPr>
          <w:i/>
          <w:iCs/>
        </w:rPr>
        <w:t xml:space="preserve"> their life circumstances can be set in motion sometimes before they are born? At what point do prevention approaches kick in? </w:t>
      </w:r>
    </w:p>
    <w:p w14:paraId="774ACF76" w14:textId="53F1A8FF" w:rsidR="00622350" w:rsidRDefault="00622350">
      <w:r>
        <w:t>Our speakers:</w:t>
      </w:r>
    </w:p>
    <w:p w14:paraId="3B831570" w14:textId="32C0F4E0" w:rsidR="00622350" w:rsidRDefault="00622350" w:rsidP="00622350">
      <w:pPr>
        <w:pStyle w:val="ListParagraph"/>
        <w:numPr>
          <w:ilvl w:val="0"/>
          <w:numId w:val="1"/>
        </w:numPr>
      </w:pPr>
      <w:r>
        <w:t>Dave Stanton, MEAM Expert Panel Member</w:t>
      </w:r>
    </w:p>
    <w:p w14:paraId="2372D711" w14:textId="77777777" w:rsidR="00622350" w:rsidRPr="00622350" w:rsidRDefault="00622350" w:rsidP="00622350">
      <w:pPr>
        <w:pStyle w:val="ListParagraph"/>
        <w:numPr>
          <w:ilvl w:val="0"/>
          <w:numId w:val="1"/>
        </w:numPr>
      </w:pPr>
      <w:r w:rsidRPr="00912DEB">
        <w:t>Cathy Stancer</w:t>
      </w:r>
      <w:r>
        <w:t xml:space="preserve">, </w:t>
      </w:r>
      <w:r w:rsidRPr="00622350">
        <w:rPr>
          <w:color w:val="183A1D"/>
          <w:shd w:val="clear" w:color="auto" w:fill="FFFFFF"/>
        </w:rPr>
        <w:t>Deputy Director</w:t>
      </w:r>
      <w:r>
        <w:rPr>
          <w:color w:val="183A1D"/>
          <w:shd w:val="clear" w:color="auto" w:fill="FFFFFF"/>
        </w:rPr>
        <w:t>;</w:t>
      </w:r>
      <w:r w:rsidRPr="00622350">
        <w:rPr>
          <w:color w:val="183A1D"/>
          <w:shd w:val="clear" w:color="auto" w:fill="FFFFFF"/>
        </w:rPr>
        <w:t xml:space="preserve"> </w:t>
      </w:r>
    </w:p>
    <w:p w14:paraId="57BEC9DF" w14:textId="5D7809E4" w:rsidR="00622350" w:rsidRDefault="00622350" w:rsidP="00A15237">
      <w:pPr>
        <w:pStyle w:val="ListParagraph"/>
        <w:numPr>
          <w:ilvl w:val="0"/>
          <w:numId w:val="1"/>
        </w:numPr>
      </w:pPr>
      <w:r w:rsidRPr="00912DEB">
        <w:t>and Rob McCabe</w:t>
      </w:r>
      <w:r>
        <w:t xml:space="preserve">, </w:t>
      </w:r>
      <w:r w:rsidRPr="00622350">
        <w:rPr>
          <w:color w:val="183A1D"/>
          <w:shd w:val="clear" w:color="auto" w:fill="FFFFFF"/>
        </w:rPr>
        <w:t xml:space="preserve">Strategic Lead/ CIC Director </w:t>
      </w:r>
      <w:r w:rsidRPr="00912DEB">
        <w:t xml:space="preserve">from </w:t>
      </w:r>
      <w:hyperlink r:id="rId8" w:history="1">
        <w:r w:rsidRPr="001D594D">
          <w:rPr>
            <w:rStyle w:val="Hyperlink"/>
          </w:rPr>
          <w:t>Birmingham Pathfinder</w:t>
        </w:r>
      </w:hyperlink>
      <w:r w:rsidRPr="00912DEB">
        <w:t>.</w:t>
      </w:r>
    </w:p>
    <w:p w14:paraId="6DEB5767" w14:textId="275D47A7" w:rsidR="00A15237" w:rsidRDefault="00A15237" w:rsidP="00A15237">
      <w:pPr>
        <w:pStyle w:val="ListParagraph"/>
        <w:numPr>
          <w:ilvl w:val="0"/>
          <w:numId w:val="1"/>
        </w:numPr>
      </w:pPr>
      <w:r>
        <w:t>Harpal Bath, Head of Multiple Disadvantage for Birmingham Voluntary Service Council.</w:t>
      </w:r>
    </w:p>
    <w:p w14:paraId="65A4CFF8" w14:textId="0C05DB68" w:rsidR="00400BB2" w:rsidRDefault="00400BB2">
      <w:r>
        <w:t xml:space="preserve">This session was popular with people standing at the edges of the packed breakout room. </w:t>
      </w:r>
    </w:p>
    <w:p w14:paraId="1738E672" w14:textId="77777777" w:rsidR="00276C82" w:rsidRDefault="00400BB2">
      <w:r>
        <w:t xml:space="preserve">The session commenced with Dave Stanton, </w:t>
      </w:r>
      <w:r w:rsidR="00C26B90">
        <w:t>a</w:t>
      </w:r>
      <w:r>
        <w:t xml:space="preserve"> member</w:t>
      </w:r>
      <w:r w:rsidR="00C26B90">
        <w:t xml:space="preserve"> </w:t>
      </w:r>
      <w:r>
        <w:t xml:space="preserve">of </w:t>
      </w:r>
      <w:r w:rsidR="00C26B90">
        <w:t xml:space="preserve">the </w:t>
      </w:r>
      <w:r>
        <w:t xml:space="preserve">MEAM expert panel, </w:t>
      </w:r>
      <w:r w:rsidR="00287E8B">
        <w:t>speaking</w:t>
      </w:r>
      <w:r>
        <w:t xml:space="preserve"> about his </w:t>
      </w:r>
      <w:r w:rsidR="00E86385">
        <w:t xml:space="preserve">life </w:t>
      </w:r>
      <w:r>
        <w:t>journey from childhood</w:t>
      </w:r>
      <w:r w:rsidR="00016B8E">
        <w:t>.</w:t>
      </w:r>
      <w:r>
        <w:t xml:space="preserve"> </w:t>
      </w:r>
      <w:r w:rsidR="006A4064">
        <w:t xml:space="preserve">He spoke eloquently about his beginnings </w:t>
      </w:r>
      <w:r w:rsidR="00912B3E">
        <w:t>in a</w:t>
      </w:r>
      <w:r w:rsidR="006A4064">
        <w:t xml:space="preserve"> stable home and family and how, through</w:t>
      </w:r>
      <w:r w:rsidR="00894D3B">
        <w:t xml:space="preserve">out his teenage </w:t>
      </w:r>
      <w:proofErr w:type="gramStart"/>
      <w:r w:rsidR="00894D3B">
        <w:t>years</w:t>
      </w:r>
      <w:proofErr w:type="gramEnd"/>
      <w:r w:rsidR="00894D3B">
        <w:t xml:space="preserve"> life </w:t>
      </w:r>
      <w:r w:rsidR="00A064C4">
        <w:t>began</w:t>
      </w:r>
      <w:r w:rsidR="00894D3B">
        <w:t xml:space="preserve"> to take a different trajectory</w:t>
      </w:r>
      <w:r w:rsidR="00A064C4">
        <w:t>: addiction, poor mental health,</w:t>
      </w:r>
      <w:r w:rsidR="00744421">
        <w:t xml:space="preserve"> offending</w:t>
      </w:r>
      <w:r w:rsidR="00276C82">
        <w:t xml:space="preserve"> and</w:t>
      </w:r>
      <w:r w:rsidR="00744421">
        <w:t xml:space="preserve"> </w:t>
      </w:r>
      <w:r w:rsidR="00A064C4">
        <w:t xml:space="preserve">social exclusion </w:t>
      </w:r>
      <w:r w:rsidR="00276C82">
        <w:t xml:space="preserve">leading to what he referred to as ‘The River of Despair’. </w:t>
      </w:r>
    </w:p>
    <w:p w14:paraId="42479617" w14:textId="77777777" w:rsidR="00276C82" w:rsidRDefault="00276C82">
      <w:r>
        <w:t>T</w:t>
      </w:r>
      <w:r w:rsidR="00324AB0">
        <w:t xml:space="preserve">hrough the example of his own </w:t>
      </w:r>
      <w:r w:rsidR="00801F68">
        <w:t>life,</w:t>
      </w:r>
      <w:r w:rsidR="00324AB0">
        <w:t xml:space="preserve"> he was able to reflect upon the </w:t>
      </w:r>
      <w:r w:rsidR="00E857E6">
        <w:t>moments</w:t>
      </w:r>
      <w:r w:rsidR="00324AB0">
        <w:t xml:space="preserve"> when the system</w:t>
      </w:r>
      <w:r w:rsidR="00E857E6">
        <w:t xml:space="preserve"> (</w:t>
      </w:r>
      <w:r>
        <w:t xml:space="preserve">his </w:t>
      </w:r>
      <w:r w:rsidR="00E857E6">
        <w:t xml:space="preserve">school, the NHS, his family, criminal justice </w:t>
      </w:r>
      <w:r w:rsidR="00D768A7">
        <w:t>services</w:t>
      </w:r>
      <w:r>
        <w:t xml:space="preserve"> etc</w:t>
      </w:r>
      <w:r w:rsidR="00D768A7">
        <w:t xml:space="preserve">) could have acted differently. </w:t>
      </w:r>
    </w:p>
    <w:p w14:paraId="345E948C" w14:textId="5FF41C8D" w:rsidR="00A064C4" w:rsidRDefault="00D768A7">
      <w:r>
        <w:t xml:space="preserve">Dave </w:t>
      </w:r>
      <w:r w:rsidR="00310A39">
        <w:t>continued</w:t>
      </w:r>
      <w:r w:rsidR="00801F68">
        <w:t xml:space="preserve"> </w:t>
      </w:r>
      <w:r w:rsidR="00A5344A">
        <w:t xml:space="preserve">to describe </w:t>
      </w:r>
      <w:r w:rsidR="00801F68">
        <w:t xml:space="preserve">his </w:t>
      </w:r>
      <w:r w:rsidR="00A5344A">
        <w:t xml:space="preserve">life </w:t>
      </w:r>
      <w:r w:rsidR="00801F68">
        <w:t xml:space="preserve">journey </w:t>
      </w:r>
      <w:r w:rsidR="004658B3">
        <w:t>through adulthood and up to the present day which sees him as 19 months into recovery with</w:t>
      </w:r>
      <w:r w:rsidR="00A5344A">
        <w:t xml:space="preserve"> a</w:t>
      </w:r>
      <w:r w:rsidR="004658B3">
        <w:t xml:space="preserve"> thriving relationship with his children and as an active member of his </w:t>
      </w:r>
      <w:r w:rsidR="007D3887">
        <w:t>community</w:t>
      </w:r>
      <w:r w:rsidR="004658B3">
        <w:t>. He currently is in a mentor</w:t>
      </w:r>
      <w:r w:rsidR="007D3887">
        <w:t>ing</w:t>
      </w:r>
      <w:r w:rsidR="004658B3">
        <w:t xml:space="preserve"> relationship with </w:t>
      </w:r>
      <w:r w:rsidR="00A5344A">
        <w:t xml:space="preserve">the </w:t>
      </w:r>
      <w:r w:rsidR="00370CD1">
        <w:t xml:space="preserve">MHCLG, he is actively involved in </w:t>
      </w:r>
      <w:hyperlink r:id="rId9" w:history="1">
        <w:r w:rsidR="00370CD1" w:rsidRPr="00697CEA">
          <w:rPr>
            <w:rStyle w:val="Hyperlink"/>
          </w:rPr>
          <w:t xml:space="preserve">Foundations </w:t>
        </w:r>
        <w:r w:rsidR="00697CEA" w:rsidRPr="00697CEA">
          <w:rPr>
            <w:rStyle w:val="Hyperlink"/>
          </w:rPr>
          <w:t>2 Change</w:t>
        </w:r>
      </w:hyperlink>
      <w:r w:rsidR="00697CEA">
        <w:t xml:space="preserve"> (a </w:t>
      </w:r>
      <w:r w:rsidR="007A532B">
        <w:t>Birmingham</w:t>
      </w:r>
      <w:r w:rsidR="00697CEA">
        <w:t xml:space="preserve"> </w:t>
      </w:r>
      <w:r w:rsidR="00B12790">
        <w:t>based LERO</w:t>
      </w:r>
      <w:r w:rsidR="001417F0">
        <w:t xml:space="preserve"> - </w:t>
      </w:r>
      <w:r w:rsidR="00BD4B1C">
        <w:t xml:space="preserve">Lived </w:t>
      </w:r>
      <w:r w:rsidR="00BC3EB0">
        <w:t>Experience</w:t>
      </w:r>
      <w:r w:rsidR="00BD4B1C">
        <w:t xml:space="preserve"> </w:t>
      </w:r>
      <w:r w:rsidR="00BC3EB0">
        <w:t xml:space="preserve">Recovery </w:t>
      </w:r>
      <w:r w:rsidR="00310A39">
        <w:t xml:space="preserve">organisation) </w:t>
      </w:r>
      <w:r w:rsidR="00F43DDC">
        <w:t xml:space="preserve">whom he credits with making the difference to his life, and he is a </w:t>
      </w:r>
      <w:r w:rsidR="00A5344A">
        <w:t>valued</w:t>
      </w:r>
      <w:r w:rsidR="00F43DDC">
        <w:t xml:space="preserve"> </w:t>
      </w:r>
      <w:r w:rsidR="00A5344A">
        <w:t>member of</w:t>
      </w:r>
      <w:r w:rsidR="00F43DDC">
        <w:t xml:space="preserve"> the MEAM Expert Panel. </w:t>
      </w:r>
    </w:p>
    <w:p w14:paraId="50581B7F" w14:textId="77777777" w:rsidR="001D594D" w:rsidRDefault="00667A06" w:rsidP="000665C5">
      <w:r>
        <w:t>Dave considered the word</w:t>
      </w:r>
      <w:r w:rsidR="001417F0">
        <w:t xml:space="preserve">s </w:t>
      </w:r>
      <w:r>
        <w:t>of Desmond Tutu</w:t>
      </w:r>
      <w:r w:rsidR="00B06DA8">
        <w:t xml:space="preserve"> – </w:t>
      </w:r>
      <w:r w:rsidR="00B06DA8" w:rsidRPr="001D594D">
        <w:rPr>
          <w:i/>
          <w:iCs/>
        </w:rPr>
        <w:t>‘</w:t>
      </w:r>
      <w:r w:rsidR="000665C5" w:rsidRPr="001D594D">
        <w:rPr>
          <w:i/>
          <w:iCs/>
        </w:rPr>
        <w:t>T</w:t>
      </w:r>
      <w:r w:rsidR="00B06DA8" w:rsidRPr="001D594D">
        <w:rPr>
          <w:i/>
          <w:iCs/>
        </w:rPr>
        <w:t>here comes a point where we need to stop just pulling people out of the river. We need to go upstream and find out why they</w:t>
      </w:r>
      <w:r w:rsidR="00330759" w:rsidRPr="001D594D">
        <w:rPr>
          <w:i/>
          <w:iCs/>
        </w:rPr>
        <w:t>’re falling in.’</w:t>
      </w:r>
      <w:r w:rsidR="00A5344A">
        <w:t xml:space="preserve"> </w:t>
      </w:r>
    </w:p>
    <w:p w14:paraId="0E91CE2E" w14:textId="2688274A" w:rsidR="00887DBF" w:rsidRDefault="000665C5" w:rsidP="000665C5">
      <w:r>
        <w:t xml:space="preserve">Could Dave’s experience of multiple disadvantage have been prevented? Were there early indicators that could or should have been picked up by the system? Possibly. However, Dave </w:t>
      </w:r>
      <w:r w:rsidR="00AA6B1D">
        <w:t>expressed his strong belief</w:t>
      </w:r>
      <w:r>
        <w:t xml:space="preserve"> </w:t>
      </w:r>
      <w:r w:rsidR="000B65D3">
        <w:t>that the</w:t>
      </w:r>
      <w:r w:rsidR="00AA6B1D">
        <w:t xml:space="preserve"> opp</w:t>
      </w:r>
      <w:r w:rsidR="0075182E">
        <w:t xml:space="preserve">ortunities for </w:t>
      </w:r>
      <w:r w:rsidR="002C6838">
        <w:t xml:space="preserve">preventing him </w:t>
      </w:r>
      <w:r w:rsidR="002B4BA9">
        <w:t xml:space="preserve">from falling into </w:t>
      </w:r>
      <w:r w:rsidR="00887DBF">
        <w:t xml:space="preserve">‘The </w:t>
      </w:r>
      <w:r w:rsidR="002B4BA9">
        <w:t xml:space="preserve">River of Despair’ </w:t>
      </w:r>
      <w:r w:rsidR="0075182E">
        <w:t xml:space="preserve">were minimal. </w:t>
      </w:r>
      <w:r w:rsidR="00165566">
        <w:t xml:space="preserve"> Yes, the system could have been </w:t>
      </w:r>
      <w:r w:rsidR="00165566">
        <w:lastRenderedPageBreak/>
        <w:t xml:space="preserve">more proactive, </w:t>
      </w:r>
      <w:r w:rsidR="000B65D3">
        <w:t xml:space="preserve">it </w:t>
      </w:r>
      <w:r w:rsidR="009127B9">
        <w:t>possibly</w:t>
      </w:r>
      <w:r w:rsidR="000B65D3">
        <w:t xml:space="preserve"> should have </w:t>
      </w:r>
      <w:r w:rsidR="00165566">
        <w:t>reached more assertively and further into his life</w:t>
      </w:r>
      <w:r w:rsidR="00887DBF">
        <w:t>,</w:t>
      </w:r>
      <w:r w:rsidR="00165566">
        <w:t xml:space="preserve"> and the life of his family</w:t>
      </w:r>
      <w:r w:rsidR="00887DBF">
        <w:t>,</w:t>
      </w:r>
      <w:r w:rsidR="009127B9">
        <w:t xml:space="preserve"> and taken the opportunity to steer him towards some different outcomes. </w:t>
      </w:r>
      <w:r w:rsidR="00D15D18">
        <w:t xml:space="preserve">This he </w:t>
      </w:r>
      <w:r w:rsidR="00C22D14">
        <w:t>acknowledged</w:t>
      </w:r>
      <w:r w:rsidR="00D15D18">
        <w:t xml:space="preserve"> as he </w:t>
      </w:r>
      <w:r w:rsidR="00C22D14">
        <w:t>highlighted</w:t>
      </w:r>
      <w:r w:rsidR="00D15D18">
        <w:t xml:space="preserve"> what those missed opportunities were. </w:t>
      </w:r>
    </w:p>
    <w:p w14:paraId="6C3E724D" w14:textId="7A9ABF50" w:rsidR="000665C5" w:rsidRDefault="00D15D18" w:rsidP="000665C5">
      <w:r>
        <w:t xml:space="preserve">Dave </w:t>
      </w:r>
      <w:r w:rsidR="00C22D14">
        <w:t>was,</w:t>
      </w:r>
      <w:r>
        <w:t xml:space="preserve"> however, able to </w:t>
      </w:r>
      <w:r w:rsidR="008909CF">
        <w:t xml:space="preserve">share his belief that for people living with multiple </w:t>
      </w:r>
      <w:r w:rsidR="00C22D14">
        <w:t>disadvantage</w:t>
      </w:r>
      <w:r w:rsidR="008909CF">
        <w:t xml:space="preserve">, the </w:t>
      </w:r>
      <w:r w:rsidR="00C22D14">
        <w:t xml:space="preserve">most important </w:t>
      </w:r>
      <w:r w:rsidR="008909CF">
        <w:t xml:space="preserve">prevention approach comes through the system response </w:t>
      </w:r>
      <w:r w:rsidR="00887DBF">
        <w:t xml:space="preserve">as it </w:t>
      </w:r>
      <w:r w:rsidR="00F658EF">
        <w:t xml:space="preserve">works with people to exit the river. </w:t>
      </w:r>
      <w:r w:rsidR="004F3410">
        <w:t xml:space="preserve">For </w:t>
      </w:r>
      <w:r w:rsidR="00785306">
        <w:t>Dave</w:t>
      </w:r>
      <w:r w:rsidR="004F3410">
        <w:t xml:space="preserve"> this came in the form of meaningful </w:t>
      </w:r>
      <w:r w:rsidR="00785306">
        <w:t>relationships</w:t>
      </w:r>
      <w:r w:rsidR="004F3410">
        <w:t xml:space="preserve"> with people who were further ahead in their recovery journeys. </w:t>
      </w:r>
      <w:r w:rsidR="00893E8C">
        <w:t>His encounters with people</w:t>
      </w:r>
      <w:r w:rsidR="00912B3E">
        <w:t xml:space="preserve"> </w:t>
      </w:r>
      <w:r w:rsidR="00893E8C">
        <w:t xml:space="preserve">who </w:t>
      </w:r>
      <w:r w:rsidR="005659DD">
        <w:t>were</w:t>
      </w:r>
      <w:r w:rsidR="00912B3E">
        <w:t xml:space="preserve"> able to walk alongside hi</w:t>
      </w:r>
      <w:r w:rsidR="008A290A">
        <w:t>m, build</w:t>
      </w:r>
      <w:r w:rsidR="005659DD">
        <w:t>ing</w:t>
      </w:r>
      <w:r w:rsidR="008A290A">
        <w:t xml:space="preserve"> </w:t>
      </w:r>
      <w:r w:rsidR="00A47452">
        <w:t>trust-based</w:t>
      </w:r>
      <w:r w:rsidR="005659DD">
        <w:t xml:space="preserve"> </w:t>
      </w:r>
      <w:r w:rsidR="00893E8C">
        <w:t>relationships</w:t>
      </w:r>
      <w:r w:rsidR="005659DD">
        <w:t xml:space="preserve"> </w:t>
      </w:r>
      <w:r w:rsidR="00893E8C">
        <w:t xml:space="preserve">that </w:t>
      </w:r>
      <w:proofErr w:type="gramStart"/>
      <w:r w:rsidR="006A3999">
        <w:t>reflected</w:t>
      </w:r>
      <w:r w:rsidR="00E41507">
        <w:t xml:space="preserve"> back</w:t>
      </w:r>
      <w:proofErr w:type="gramEnd"/>
      <w:r w:rsidR="005659DD">
        <w:t xml:space="preserve"> to him his own</w:t>
      </w:r>
      <w:r w:rsidR="00E41507">
        <w:t xml:space="preserve"> unique</w:t>
      </w:r>
      <w:r w:rsidR="005659DD">
        <w:t xml:space="preserve"> </w:t>
      </w:r>
      <w:r w:rsidR="008A290A">
        <w:t>valu</w:t>
      </w:r>
      <w:r w:rsidR="005659DD">
        <w:t>e</w:t>
      </w:r>
      <w:r w:rsidR="00A47452">
        <w:t>,</w:t>
      </w:r>
      <w:r w:rsidR="0041486E">
        <w:t xml:space="preserve"> were what</w:t>
      </w:r>
      <w:r w:rsidR="00A47452">
        <w:t xml:space="preserve"> enabled him to step out of the river</w:t>
      </w:r>
      <w:r w:rsidR="00B82D84">
        <w:t xml:space="preserve">. </w:t>
      </w:r>
      <w:r w:rsidR="0041486E">
        <w:t xml:space="preserve">Dave </w:t>
      </w:r>
      <w:r w:rsidR="00B82D84">
        <w:t xml:space="preserve">spoke of </w:t>
      </w:r>
      <w:r w:rsidR="0041486E">
        <w:t xml:space="preserve">how </w:t>
      </w:r>
      <w:r w:rsidR="00B82D84">
        <w:t xml:space="preserve">feeling cared for, </w:t>
      </w:r>
      <w:r w:rsidR="00CB734A">
        <w:t>having</w:t>
      </w:r>
      <w:r w:rsidR="00B82D84">
        <w:t xml:space="preserve"> a </w:t>
      </w:r>
      <w:r w:rsidR="0041486E">
        <w:t xml:space="preserve">clear </w:t>
      </w:r>
      <w:r w:rsidR="00A614B2">
        <w:t>purpose</w:t>
      </w:r>
      <w:r w:rsidR="00CB734A">
        <w:t xml:space="preserve"> and belonging to a community had changed </w:t>
      </w:r>
      <w:r w:rsidR="00A47452">
        <w:t>his life</w:t>
      </w:r>
      <w:r w:rsidR="00E41507">
        <w:t xml:space="preserve"> and enabled him to consider </w:t>
      </w:r>
      <w:r w:rsidR="00C44421">
        <w:t xml:space="preserve">recovery from addiction as a possibility. </w:t>
      </w:r>
      <w:r w:rsidR="00A47452">
        <w:t xml:space="preserve"> </w:t>
      </w:r>
      <w:r w:rsidR="00FA225A">
        <w:t>Dave’s core message was that t</w:t>
      </w:r>
      <w:r w:rsidR="00A614B2">
        <w:t>rust, hope, belonging</w:t>
      </w:r>
      <w:r w:rsidR="00FA225A">
        <w:t xml:space="preserve">, guidance and </w:t>
      </w:r>
      <w:r w:rsidR="0028545D">
        <w:t>firm foundations within a loving community are what we need as systems to strive for</w:t>
      </w:r>
      <w:r w:rsidR="00C74656">
        <w:t xml:space="preserve"> when supporting people to sustainably and </w:t>
      </w:r>
      <w:r w:rsidR="00F10C44">
        <w:t>permanently</w:t>
      </w:r>
      <w:r w:rsidR="00C74656">
        <w:t xml:space="preserve"> exit lives of multiple </w:t>
      </w:r>
      <w:r w:rsidR="00F10C44">
        <w:t>disadvantage</w:t>
      </w:r>
      <w:r w:rsidR="00C74656">
        <w:t xml:space="preserve">. </w:t>
      </w:r>
    </w:p>
    <w:p w14:paraId="63D3A9C7" w14:textId="6B1936BD" w:rsidR="00B7408B" w:rsidRDefault="00C74656" w:rsidP="000665C5">
      <w:r w:rsidRPr="00912DEB">
        <w:t>Dave</w:t>
      </w:r>
      <w:r w:rsidR="00E667BD" w:rsidRPr="00912DEB">
        <w:t>’s</w:t>
      </w:r>
      <w:r w:rsidRPr="00912DEB">
        <w:t xml:space="preserve"> story contrasted with the next speakers</w:t>
      </w:r>
      <w:r w:rsidR="00D90B97" w:rsidRPr="00912DEB">
        <w:t xml:space="preserve">: </w:t>
      </w:r>
      <w:r w:rsidRPr="00912DEB">
        <w:t>Cathy Stancer</w:t>
      </w:r>
      <w:r w:rsidR="00CA2F43">
        <w:t xml:space="preserve">, </w:t>
      </w:r>
      <w:r w:rsidR="00921594" w:rsidRPr="00912DEB">
        <w:rPr>
          <w:color w:val="183A1D"/>
          <w:shd w:val="clear" w:color="auto" w:fill="FFFFFF"/>
        </w:rPr>
        <w:t>Deputy Director</w:t>
      </w:r>
      <w:r w:rsidR="00CA2F43">
        <w:rPr>
          <w:color w:val="183A1D"/>
          <w:shd w:val="clear" w:color="auto" w:fill="FFFFFF"/>
        </w:rPr>
        <w:t xml:space="preserve">, </w:t>
      </w:r>
      <w:r w:rsidRPr="00912DEB">
        <w:t>and Rob McCabe</w:t>
      </w:r>
      <w:r w:rsidR="00CA2F43">
        <w:t xml:space="preserve">, </w:t>
      </w:r>
      <w:r w:rsidR="00DE71AA" w:rsidRPr="00912DEB">
        <w:rPr>
          <w:color w:val="183A1D"/>
          <w:shd w:val="clear" w:color="auto" w:fill="FFFFFF"/>
        </w:rPr>
        <w:t>Strategic Lead/ CIC Director</w:t>
      </w:r>
      <w:r w:rsidR="00921594" w:rsidRPr="00912DEB">
        <w:rPr>
          <w:color w:val="183A1D"/>
          <w:shd w:val="clear" w:color="auto" w:fill="FFFFFF"/>
        </w:rPr>
        <w:t xml:space="preserve"> </w:t>
      </w:r>
      <w:r w:rsidRPr="00912DEB">
        <w:t xml:space="preserve">from </w:t>
      </w:r>
      <w:hyperlink r:id="rId10" w:history="1">
        <w:r w:rsidR="00F10C44" w:rsidRPr="001D594D">
          <w:rPr>
            <w:rStyle w:val="Hyperlink"/>
          </w:rPr>
          <w:t xml:space="preserve">Birmingham </w:t>
        </w:r>
        <w:r w:rsidRPr="001D594D">
          <w:rPr>
            <w:rStyle w:val="Hyperlink"/>
          </w:rPr>
          <w:t>Pathfinder</w:t>
        </w:r>
      </w:hyperlink>
      <w:r w:rsidR="008C7ED3" w:rsidRPr="00912DEB">
        <w:t xml:space="preserve">. </w:t>
      </w:r>
      <w:r w:rsidR="00F25F5F" w:rsidRPr="00912DEB">
        <w:t>Th</w:t>
      </w:r>
      <w:r w:rsidR="00683F01" w:rsidRPr="00912DEB">
        <w:t>eir place-based</w:t>
      </w:r>
      <w:r w:rsidR="00D70E53" w:rsidRPr="00912DEB">
        <w:t xml:space="preserve"> </w:t>
      </w:r>
      <w:r w:rsidR="00F25F5F" w:rsidRPr="00912DEB">
        <w:t>project ha</w:t>
      </w:r>
      <w:r w:rsidR="00D70E53" w:rsidRPr="00912DEB">
        <w:t>s</w:t>
      </w:r>
      <w:r w:rsidR="00F25F5F" w:rsidRPr="00912DEB">
        <w:t xml:space="preserve"> emerged from </w:t>
      </w:r>
      <w:r w:rsidR="00C47170" w:rsidRPr="00912DEB">
        <w:t>a</w:t>
      </w:r>
      <w:r w:rsidR="00D70E53" w:rsidRPr="00912DEB">
        <w:t xml:space="preserve"> growing</w:t>
      </w:r>
      <w:r w:rsidR="00C47170" w:rsidRPr="00912DEB">
        <w:t xml:space="preserve"> awareness that children from </w:t>
      </w:r>
      <w:r w:rsidR="003E2C18" w:rsidRPr="00912DEB">
        <w:t>disadvantaged</w:t>
      </w:r>
      <w:r w:rsidR="00C47170" w:rsidRPr="00912DEB">
        <w:t xml:space="preserve"> parts of our communities </w:t>
      </w:r>
      <w:r w:rsidR="003E2C18" w:rsidRPr="00912DEB">
        <w:t>were the most likely to go on to have</w:t>
      </w:r>
      <w:r w:rsidR="00EB025A" w:rsidRPr="00912DEB">
        <w:t xml:space="preserve"> adult experience</w:t>
      </w:r>
      <w:r w:rsidR="00CA2F43">
        <w:t>s</w:t>
      </w:r>
      <w:r w:rsidR="00EB025A" w:rsidRPr="00912DEB">
        <w:t xml:space="preserve"> of multiple disadvantage</w:t>
      </w:r>
      <w:r w:rsidR="00EB025A">
        <w:t xml:space="preserve">. </w:t>
      </w:r>
    </w:p>
    <w:p w14:paraId="211F2FA3" w14:textId="27FE5A1C" w:rsidR="00A81D4C" w:rsidRDefault="00683F01" w:rsidP="000665C5">
      <w:r>
        <w:t>B</w:t>
      </w:r>
      <w:r w:rsidR="00A57BEA">
        <w:t>uilt upon</w:t>
      </w:r>
      <w:r w:rsidR="000E53A1">
        <w:t xml:space="preserve"> </w:t>
      </w:r>
      <w:r w:rsidR="00A57BEA">
        <w:t xml:space="preserve">data </w:t>
      </w:r>
      <w:r w:rsidR="000E53A1">
        <w:t xml:space="preserve">and through listening to the experience of families, </w:t>
      </w:r>
      <w:r w:rsidR="00A57BEA">
        <w:t xml:space="preserve">they </w:t>
      </w:r>
      <w:r w:rsidR="00A81D4C">
        <w:t xml:space="preserve">have </w:t>
      </w:r>
      <w:r w:rsidR="00A57BEA">
        <w:t xml:space="preserve">designed an early intervention approach </w:t>
      </w:r>
      <w:r w:rsidR="00A81D4C">
        <w:t xml:space="preserve">that </w:t>
      </w:r>
      <w:r w:rsidR="00A57BEA">
        <w:t>provide</w:t>
      </w:r>
      <w:r w:rsidR="00A81D4C">
        <w:t>s</w:t>
      </w:r>
      <w:r w:rsidR="00A57BEA">
        <w:t xml:space="preserve"> </w:t>
      </w:r>
      <w:r w:rsidR="00782B9C">
        <w:t>additional</w:t>
      </w:r>
      <w:r w:rsidR="00A81D4C">
        <w:t xml:space="preserve"> bespoke</w:t>
      </w:r>
      <w:r w:rsidR="00782B9C">
        <w:t xml:space="preserve"> support to families</w:t>
      </w:r>
      <w:r w:rsidR="00A81D4C">
        <w:t>.</w:t>
      </w:r>
      <w:r w:rsidR="00782B9C">
        <w:t xml:space="preserve"> </w:t>
      </w:r>
      <w:r w:rsidR="00FB767E">
        <w:t xml:space="preserve">Their approach provides </w:t>
      </w:r>
      <w:r w:rsidR="00287925">
        <w:t>flexible relational ‘support on tap’</w:t>
      </w:r>
      <w:r w:rsidR="00FE59DC">
        <w:t xml:space="preserve"> for families facing adversity set within the context of the </w:t>
      </w:r>
      <w:r w:rsidR="0048794E">
        <w:t>place-based</w:t>
      </w:r>
      <w:r w:rsidR="00FE59DC">
        <w:t xml:space="preserve"> system they are navigating at any one time. </w:t>
      </w:r>
      <w:r w:rsidR="00051DFB">
        <w:t xml:space="preserve">They have become a trusted partner with 29 schools so far </w:t>
      </w:r>
      <w:r w:rsidR="002D3AF3">
        <w:t xml:space="preserve">in Birmingham and support over 300 families. </w:t>
      </w:r>
    </w:p>
    <w:p w14:paraId="1B5B7512" w14:textId="7BBEB2E9" w:rsidR="00D17D49" w:rsidRDefault="00D17D49" w:rsidP="000665C5">
      <w:r>
        <w:t xml:space="preserve">Through building on the resources already within a system, </w:t>
      </w:r>
      <w:r w:rsidR="0048794E">
        <w:t xml:space="preserve">they have evidenced that </w:t>
      </w:r>
      <w:r w:rsidR="00B7408B">
        <w:t>place-based</w:t>
      </w:r>
      <w:r w:rsidR="0048794E">
        <w:t xml:space="preserve"> working </w:t>
      </w:r>
      <w:r w:rsidR="00687EC2">
        <w:t>can lead to significant prevention outcomes for young people</w:t>
      </w:r>
      <w:r w:rsidR="00B7408B">
        <w:t xml:space="preserve">. </w:t>
      </w:r>
    </w:p>
    <w:p w14:paraId="551C811E" w14:textId="77777777" w:rsidR="00B7408B" w:rsidRDefault="00E667BD" w:rsidP="00343CA9">
      <w:r>
        <w:t>To fi</w:t>
      </w:r>
      <w:r w:rsidR="004A1A0F">
        <w:t xml:space="preserve">nish the </w:t>
      </w:r>
      <w:r w:rsidR="00F7178D">
        <w:t>session,</w:t>
      </w:r>
      <w:r w:rsidR="00BC2987">
        <w:t xml:space="preserve"> we convened a brief Q</w:t>
      </w:r>
      <w:r w:rsidR="0090134C">
        <w:t xml:space="preserve">&amp;A for which we </w:t>
      </w:r>
      <w:r w:rsidR="004A1A0F">
        <w:t>were joined by Harpal Bath</w:t>
      </w:r>
      <w:r w:rsidR="004E1083">
        <w:t xml:space="preserve">, </w:t>
      </w:r>
      <w:r w:rsidR="004A1A0F">
        <w:t xml:space="preserve">the </w:t>
      </w:r>
      <w:r w:rsidR="006009F0">
        <w:t xml:space="preserve">Head of </w:t>
      </w:r>
      <w:r w:rsidR="004A1A0F">
        <w:t xml:space="preserve">Multiple </w:t>
      </w:r>
      <w:r w:rsidR="006009F0">
        <w:t>Disadvantage</w:t>
      </w:r>
      <w:r w:rsidR="004A1A0F">
        <w:t xml:space="preserve"> </w:t>
      </w:r>
      <w:r w:rsidR="006009F0">
        <w:t>for B</w:t>
      </w:r>
      <w:r w:rsidR="00343CA9">
        <w:t>VSC (Birmingham Voluntary Service Council</w:t>
      </w:r>
      <w:r w:rsidR="00912DEB">
        <w:t xml:space="preserve">. </w:t>
      </w:r>
      <w:r w:rsidR="004E1083">
        <w:t xml:space="preserve">Harpal has </w:t>
      </w:r>
      <w:r w:rsidR="0090134C">
        <w:t>led</w:t>
      </w:r>
      <w:r w:rsidR="004E1083">
        <w:t xml:space="preserve"> on the Birmingham MEAM Approach since 2022</w:t>
      </w:r>
      <w:r w:rsidR="0090134C">
        <w:t xml:space="preserve"> but has </w:t>
      </w:r>
      <w:r w:rsidR="00D6516E">
        <w:t>en</w:t>
      </w:r>
      <w:r w:rsidR="00536E59">
        <w:t>deavoured to influence local system</w:t>
      </w:r>
      <w:r w:rsidR="00D6516E">
        <w:t xml:space="preserve">ic change for many years to improve our approach to </w:t>
      </w:r>
      <w:r w:rsidR="00536E59">
        <w:t xml:space="preserve">prevention for people living with multiple </w:t>
      </w:r>
      <w:r w:rsidR="004E5BDD">
        <w:t>disadvantage</w:t>
      </w:r>
      <w:r w:rsidR="00536E59">
        <w:t>.</w:t>
      </w:r>
    </w:p>
    <w:p w14:paraId="71F99361" w14:textId="74A51AB7" w:rsidR="00343CA9" w:rsidRDefault="00F7178D" w:rsidP="00343CA9">
      <w:r>
        <w:t>Questions focused on</w:t>
      </w:r>
      <w:r w:rsidR="00E62B44">
        <w:t xml:space="preserve"> </w:t>
      </w:r>
      <w:r w:rsidR="00E16DCA">
        <w:t xml:space="preserve">how to create a local argument for </w:t>
      </w:r>
      <w:r w:rsidR="00CC20E9">
        <w:t>long</w:t>
      </w:r>
      <w:r w:rsidR="00E16DCA">
        <w:t xml:space="preserve"> term prevention</w:t>
      </w:r>
      <w:r w:rsidR="00B7680F">
        <w:t xml:space="preserve"> and influence strategic leadership</w:t>
      </w:r>
      <w:r w:rsidR="00B573C9">
        <w:t xml:space="preserve"> and </w:t>
      </w:r>
      <w:r w:rsidR="00D17834">
        <w:t>how to measure the impact of prevention work – answers outlined how challenging this is</w:t>
      </w:r>
      <w:r w:rsidR="00B573C9">
        <w:t>.</w:t>
      </w:r>
      <w:r w:rsidR="00D17834">
        <w:t xml:space="preserve"> D</w:t>
      </w:r>
      <w:r w:rsidR="00CC20E9">
        <w:t xml:space="preserve">ave was asked if he felt the kind of approach offered by </w:t>
      </w:r>
      <w:r w:rsidR="00515F21">
        <w:t>Birmingham</w:t>
      </w:r>
      <w:r w:rsidR="00CC20E9">
        <w:t xml:space="preserve"> Pathfinder would have been impactful for him</w:t>
      </w:r>
      <w:r w:rsidR="00D17834">
        <w:t xml:space="preserve">; </w:t>
      </w:r>
      <w:r w:rsidR="00CC20E9">
        <w:t xml:space="preserve">he was clear that </w:t>
      </w:r>
      <w:r w:rsidR="00CC20E9">
        <w:lastRenderedPageBreak/>
        <w:t xml:space="preserve">this would </w:t>
      </w:r>
      <w:r w:rsidR="00515F21">
        <w:t>have been however</w:t>
      </w:r>
      <w:r w:rsidR="00D17834">
        <w:t>,</w:t>
      </w:r>
      <w:r w:rsidR="00515F21">
        <w:t xml:space="preserve"> he was unsure if he would have met their referral criteria. We </w:t>
      </w:r>
      <w:r w:rsidR="00447B08">
        <w:t xml:space="preserve">also considered questions around what really makes the difference for meaningful prevention work to happen; answers </w:t>
      </w:r>
      <w:r w:rsidR="00B12790">
        <w:t>fro</w:t>
      </w:r>
      <w:r w:rsidR="00447B08">
        <w:t xml:space="preserve">m </w:t>
      </w:r>
      <w:proofErr w:type="gramStart"/>
      <w:r w:rsidR="00447B08">
        <w:t>all of</w:t>
      </w:r>
      <w:proofErr w:type="gramEnd"/>
      <w:r w:rsidR="00447B08">
        <w:t xml:space="preserve"> the panel came back to the importance of str</w:t>
      </w:r>
      <w:r w:rsidR="00B12790">
        <w:t>o</w:t>
      </w:r>
      <w:r w:rsidR="00447B08">
        <w:t xml:space="preserve">ng partnerships and system wide collaboration. </w:t>
      </w:r>
    </w:p>
    <w:p w14:paraId="70BB45E3" w14:textId="0E97EE92" w:rsidR="00E667BD" w:rsidRDefault="00E667BD" w:rsidP="000665C5"/>
    <w:p w14:paraId="13AC924D" w14:textId="77777777" w:rsidR="00A81D4C" w:rsidRDefault="00A81D4C" w:rsidP="000665C5"/>
    <w:p w14:paraId="560EF2EC" w14:textId="5749890F" w:rsidR="00400BB2" w:rsidRDefault="00400BB2"/>
    <w:sectPr w:rsidR="00400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6C18"/>
    <w:multiLevelType w:val="hybridMultilevel"/>
    <w:tmpl w:val="64F4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80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B2"/>
    <w:rsid w:val="00016B8E"/>
    <w:rsid w:val="00051DFB"/>
    <w:rsid w:val="000665C5"/>
    <w:rsid w:val="000B65D3"/>
    <w:rsid w:val="000E53A1"/>
    <w:rsid w:val="001417F0"/>
    <w:rsid w:val="00165566"/>
    <w:rsid w:val="0017642A"/>
    <w:rsid w:val="001D594D"/>
    <w:rsid w:val="00276C82"/>
    <w:rsid w:val="0028545D"/>
    <w:rsid w:val="00287925"/>
    <w:rsid w:val="00287E8B"/>
    <w:rsid w:val="002B4BA9"/>
    <w:rsid w:val="002C6838"/>
    <w:rsid w:val="002D3AF3"/>
    <w:rsid w:val="00310A39"/>
    <w:rsid w:val="00324AB0"/>
    <w:rsid w:val="00330759"/>
    <w:rsid w:val="00343CA9"/>
    <w:rsid w:val="00355886"/>
    <w:rsid w:val="00370CD1"/>
    <w:rsid w:val="00381301"/>
    <w:rsid w:val="003E2C18"/>
    <w:rsid w:val="00400BB2"/>
    <w:rsid w:val="0041486E"/>
    <w:rsid w:val="00447B08"/>
    <w:rsid w:val="004658B3"/>
    <w:rsid w:val="0048794E"/>
    <w:rsid w:val="004A1A0F"/>
    <w:rsid w:val="004E1083"/>
    <w:rsid w:val="004E5BDD"/>
    <w:rsid w:val="004F3410"/>
    <w:rsid w:val="00515F21"/>
    <w:rsid w:val="00536E59"/>
    <w:rsid w:val="00563BE0"/>
    <w:rsid w:val="005659DD"/>
    <w:rsid w:val="0059767F"/>
    <w:rsid w:val="006009F0"/>
    <w:rsid w:val="00622350"/>
    <w:rsid w:val="00667A06"/>
    <w:rsid w:val="00683F01"/>
    <w:rsid w:val="00687EC2"/>
    <w:rsid w:val="00697CEA"/>
    <w:rsid w:val="006A3999"/>
    <w:rsid w:val="006A4064"/>
    <w:rsid w:val="00744421"/>
    <w:rsid w:val="0075182E"/>
    <w:rsid w:val="00782B9C"/>
    <w:rsid w:val="00785306"/>
    <w:rsid w:val="007A532B"/>
    <w:rsid w:val="007D3887"/>
    <w:rsid w:val="007E79DC"/>
    <w:rsid w:val="00801F68"/>
    <w:rsid w:val="00887DBF"/>
    <w:rsid w:val="008909CF"/>
    <w:rsid w:val="00893E8C"/>
    <w:rsid w:val="00894D3B"/>
    <w:rsid w:val="008A290A"/>
    <w:rsid w:val="008C7ED3"/>
    <w:rsid w:val="0090134C"/>
    <w:rsid w:val="009127B9"/>
    <w:rsid w:val="00912B3E"/>
    <w:rsid w:val="00912DEB"/>
    <w:rsid w:val="00921594"/>
    <w:rsid w:val="0095489E"/>
    <w:rsid w:val="00995AED"/>
    <w:rsid w:val="00997604"/>
    <w:rsid w:val="00A064C4"/>
    <w:rsid w:val="00A15237"/>
    <w:rsid w:val="00A47452"/>
    <w:rsid w:val="00A5344A"/>
    <w:rsid w:val="00A57BEA"/>
    <w:rsid w:val="00A614B2"/>
    <w:rsid w:val="00A81D4C"/>
    <w:rsid w:val="00A86C03"/>
    <w:rsid w:val="00A90970"/>
    <w:rsid w:val="00AA6B1D"/>
    <w:rsid w:val="00AF06EC"/>
    <w:rsid w:val="00B06DA8"/>
    <w:rsid w:val="00B12790"/>
    <w:rsid w:val="00B573C9"/>
    <w:rsid w:val="00B7408B"/>
    <w:rsid w:val="00B7680F"/>
    <w:rsid w:val="00B82D84"/>
    <w:rsid w:val="00BC2987"/>
    <w:rsid w:val="00BC3EB0"/>
    <w:rsid w:val="00BD4B1C"/>
    <w:rsid w:val="00C22C36"/>
    <w:rsid w:val="00C22D14"/>
    <w:rsid w:val="00C26B90"/>
    <w:rsid w:val="00C44421"/>
    <w:rsid w:val="00C47170"/>
    <w:rsid w:val="00C74656"/>
    <w:rsid w:val="00CA2F43"/>
    <w:rsid w:val="00CB734A"/>
    <w:rsid w:val="00CC20E9"/>
    <w:rsid w:val="00D15D18"/>
    <w:rsid w:val="00D17834"/>
    <w:rsid w:val="00D17D49"/>
    <w:rsid w:val="00D6516E"/>
    <w:rsid w:val="00D70E53"/>
    <w:rsid w:val="00D768A7"/>
    <w:rsid w:val="00D90B97"/>
    <w:rsid w:val="00DC3D75"/>
    <w:rsid w:val="00DE71AA"/>
    <w:rsid w:val="00E16DCA"/>
    <w:rsid w:val="00E41507"/>
    <w:rsid w:val="00E62B44"/>
    <w:rsid w:val="00E667BD"/>
    <w:rsid w:val="00E857E6"/>
    <w:rsid w:val="00E86385"/>
    <w:rsid w:val="00EB025A"/>
    <w:rsid w:val="00ED30CC"/>
    <w:rsid w:val="00F10C44"/>
    <w:rsid w:val="00F25F5F"/>
    <w:rsid w:val="00F43DDC"/>
    <w:rsid w:val="00F658EF"/>
    <w:rsid w:val="00F7178D"/>
    <w:rsid w:val="00F734A3"/>
    <w:rsid w:val="00FA225A"/>
    <w:rsid w:val="00FB767E"/>
    <w:rsid w:val="00FC2C0B"/>
    <w:rsid w:val="00FE59DC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C3DF"/>
  <w15:chartTrackingRefBased/>
  <w15:docId w15:val="{6D95F33A-3BBF-49E1-8F81-EE4D0176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B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7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minghampathfinder.org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irminghampathfinder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undation2chang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cad32-87d0-4615-8881-a56f55e83a32" xsi:nil="true"/>
    <lcf76f155ced4ddcb4097134ff3c332f xmlns="9c568a95-1fd3-4693-b390-440a36790b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9F62620C58143961C607399A8E789" ma:contentTypeVersion="14" ma:contentTypeDescription="Create a new document." ma:contentTypeScope="" ma:versionID="afbb6aa579874163fc84d6db2207f697">
  <xsd:schema xmlns:xsd="http://www.w3.org/2001/XMLSchema" xmlns:xs="http://www.w3.org/2001/XMLSchema" xmlns:p="http://schemas.microsoft.com/office/2006/metadata/properties" xmlns:ns2="9c568a95-1fd3-4693-b390-440a36790ba6" xmlns:ns3="3f5cad32-87d0-4615-8881-a56f55e83a32" targetNamespace="http://schemas.microsoft.com/office/2006/metadata/properties" ma:root="true" ma:fieldsID="f3f33cc31e0e49603004e2cb2019dfd2" ns2:_="" ns3:_="">
    <xsd:import namespace="9c568a95-1fd3-4693-b390-440a36790ba6"/>
    <xsd:import namespace="3f5cad32-87d0-4615-8881-a56f55e83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8a95-1fd3-4693-b390-440a36790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7678fc7-7507-41bc-888e-a3b054825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cad32-87d0-4615-8881-a56f55e83a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de2eca-2e7a-4f06-898e-caa993f9ee91}" ma:internalName="TaxCatchAll" ma:showField="CatchAllData" ma:web="3f5cad32-87d0-4615-8881-a56f55e83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6693A-8A0B-4768-B0E5-E83CC69F3195}">
  <ds:schemaRefs>
    <ds:schemaRef ds:uri="http://schemas.microsoft.com/office/2006/metadata/properties"/>
    <ds:schemaRef ds:uri="http://schemas.microsoft.com/office/infopath/2007/PartnerControls"/>
    <ds:schemaRef ds:uri="3f5cad32-87d0-4615-8881-a56f55e83a32"/>
    <ds:schemaRef ds:uri="9c568a95-1fd3-4693-b390-440a36790ba6"/>
  </ds:schemaRefs>
</ds:datastoreItem>
</file>

<file path=customXml/itemProps2.xml><?xml version="1.0" encoding="utf-8"?>
<ds:datastoreItem xmlns:ds="http://schemas.openxmlformats.org/officeDocument/2006/customXml" ds:itemID="{B787A9E3-C63E-4ED4-8263-809AD63AC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FE857-C686-4F1A-B85F-A2EC7D2A0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68a95-1fd3-4693-b390-440a36790ba6"/>
    <ds:schemaRef ds:uri="3f5cad32-87d0-4615-8881-a56f55e83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Headley</dc:creator>
  <cp:keywords/>
  <dc:description/>
  <cp:lastModifiedBy>Richard Lewis</cp:lastModifiedBy>
  <cp:revision>115</cp:revision>
  <dcterms:created xsi:type="dcterms:W3CDTF">2026-05-15T08:49:00Z</dcterms:created>
  <dcterms:modified xsi:type="dcterms:W3CDTF">2026-05-21T09:12:00Z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0x010100EDF9F62620C58143961C607399A8E789</vt:lpwstr>
  </property>
</Properties>
</file>