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680052" w14:textId="4D4417BA" w:rsidR="00E47FB4" w:rsidRPr="00A332E5" w:rsidRDefault="00EF2DAD">
      <w:pPr>
        <w:rPr>
          <w:b/>
          <w:bCs/>
        </w:rPr>
      </w:pPr>
      <w:r w:rsidRPr="0004415D">
        <w:rPr>
          <w:b/>
          <w:bCs/>
          <w:noProof/>
          <w:lang w:eastAsia="en-GB"/>
        </w:rPr>
        <w:drawing>
          <wp:inline distT="0" distB="0" distL="0" distR="0" wp14:anchorId="0CA5FF25" wp14:editId="4DE38135">
            <wp:extent cx="5731510" cy="561688"/>
            <wp:effectExtent l="0" t="0" r="2540" b="0"/>
            <wp:docPr id="1" name="Picture 1" descr="C:\Users\oliver.hilbery\MEAM Dropbox\Making Every Adult Matter\Communications\Logos\Current MEAM logos\meam_logo_wide_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liver.hilbery\MEAM Dropbox\Making Every Adult Matter\Communications\Logos\Current MEAM logos\meam_logo_wide_jpg.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1510" cy="561688"/>
                    </a:xfrm>
                    <a:prstGeom prst="rect">
                      <a:avLst/>
                    </a:prstGeom>
                    <a:noFill/>
                    <a:ln>
                      <a:noFill/>
                    </a:ln>
                  </pic:spPr>
                </pic:pic>
              </a:graphicData>
            </a:graphic>
          </wp:inline>
        </w:drawing>
      </w:r>
    </w:p>
    <w:p w14:paraId="04510483" w14:textId="2BE0BA87" w:rsidR="00E47FB4" w:rsidRPr="00761069" w:rsidRDefault="00E47FB4">
      <w:pPr>
        <w:rPr>
          <w:b/>
          <w:bCs/>
          <w:u w:val="single"/>
        </w:rPr>
      </w:pPr>
    </w:p>
    <w:p w14:paraId="67609293" w14:textId="47AD85E5" w:rsidR="00EF2DAD" w:rsidRPr="00761069" w:rsidRDefault="00EF2DAD">
      <w:pPr>
        <w:rPr>
          <w:b/>
          <w:bCs/>
          <w:u w:val="single"/>
        </w:rPr>
      </w:pPr>
      <w:r w:rsidRPr="00761069">
        <w:rPr>
          <w:b/>
          <w:bCs/>
          <w:u w:val="single"/>
        </w:rPr>
        <w:t>About</w:t>
      </w:r>
      <w:r w:rsidR="009924BC" w:rsidRPr="00761069">
        <w:rPr>
          <w:b/>
          <w:bCs/>
          <w:u w:val="single"/>
        </w:rPr>
        <w:t xml:space="preserve"> the Making Every Adult Matter</w:t>
      </w:r>
      <w:r w:rsidRPr="00761069">
        <w:rPr>
          <w:b/>
          <w:bCs/>
          <w:u w:val="single"/>
        </w:rPr>
        <w:t xml:space="preserve"> </w:t>
      </w:r>
      <w:r w:rsidR="009924BC" w:rsidRPr="00761069">
        <w:rPr>
          <w:b/>
          <w:bCs/>
          <w:u w:val="single"/>
        </w:rPr>
        <w:t>(</w:t>
      </w:r>
      <w:r w:rsidRPr="00761069">
        <w:rPr>
          <w:b/>
          <w:bCs/>
          <w:u w:val="single"/>
        </w:rPr>
        <w:t>MEAM</w:t>
      </w:r>
      <w:r w:rsidR="009924BC" w:rsidRPr="00761069">
        <w:rPr>
          <w:b/>
          <w:bCs/>
          <w:u w:val="single"/>
        </w:rPr>
        <w:t>) Coalition</w:t>
      </w:r>
    </w:p>
    <w:p w14:paraId="06024585" w14:textId="2031A24F" w:rsidR="00EF2DAD" w:rsidRPr="00A332E5" w:rsidRDefault="00EF2DAD">
      <w:pPr>
        <w:rPr>
          <w:b/>
          <w:bCs/>
        </w:rPr>
      </w:pPr>
    </w:p>
    <w:p w14:paraId="5BA525BE" w14:textId="77777777" w:rsidR="0004415D" w:rsidRPr="0004415D" w:rsidRDefault="0004415D" w:rsidP="0004415D">
      <w:pPr>
        <w:rPr>
          <w:rFonts w:ascii="Calibri" w:hAnsi="Calibri" w:cs="Calibri"/>
        </w:rPr>
      </w:pPr>
      <w:r w:rsidRPr="0004415D">
        <w:rPr>
          <w:rFonts w:ascii="Calibri" w:hAnsi="Calibri" w:cs="Calibri"/>
        </w:rPr>
        <w:t xml:space="preserve">Making Every Adult Matter (MEAM) is a unique coalition of the national charities Clinks, Collective Voice, Homeless Link and Mind. </w:t>
      </w:r>
    </w:p>
    <w:p w14:paraId="69A5DD30" w14:textId="77777777" w:rsidR="0004415D" w:rsidRPr="0004415D" w:rsidRDefault="0004415D" w:rsidP="0004415D">
      <w:pPr>
        <w:rPr>
          <w:rFonts w:ascii="Calibri" w:hAnsi="Calibri" w:cs="Calibri"/>
        </w:rPr>
      </w:pPr>
    </w:p>
    <w:p w14:paraId="1B235B3F" w14:textId="18F48535" w:rsidR="0004415D" w:rsidRPr="0004415D" w:rsidRDefault="0004415D" w:rsidP="0004415D">
      <w:pPr>
        <w:rPr>
          <w:rFonts w:ascii="Calibri" w:hAnsi="Calibri" w:cs="Calibri"/>
        </w:rPr>
      </w:pPr>
      <w:r w:rsidRPr="0004415D">
        <w:rPr>
          <w:rFonts w:ascii="Calibri" w:hAnsi="Calibri" w:cs="Calibri"/>
        </w:rPr>
        <w:t xml:space="preserve">Since 2009 we have supported over 50 local areas across the country to transform services and systems and to directly improve the lives of people facing multiple </w:t>
      </w:r>
      <w:proofErr w:type="gramStart"/>
      <w:r w:rsidRPr="0004415D">
        <w:rPr>
          <w:rFonts w:ascii="Calibri" w:hAnsi="Calibri" w:cs="Calibri"/>
        </w:rPr>
        <w:t>disadvantage</w:t>
      </w:r>
      <w:proofErr w:type="gramEnd"/>
      <w:r w:rsidRPr="0004415D">
        <w:rPr>
          <w:rFonts w:ascii="Calibri" w:hAnsi="Calibri" w:cs="Calibri"/>
        </w:rPr>
        <w:t>. We use our shared knowledge and practical experience from this work to influence policy at the national and local level.</w:t>
      </w:r>
    </w:p>
    <w:p w14:paraId="36704D70" w14:textId="77777777" w:rsidR="0004415D" w:rsidRPr="0004415D" w:rsidRDefault="0004415D" w:rsidP="0004415D">
      <w:pPr>
        <w:rPr>
          <w:rFonts w:ascii="Calibri" w:hAnsi="Calibri" w:cs="Calibri"/>
        </w:rPr>
      </w:pPr>
    </w:p>
    <w:p w14:paraId="0D579B74" w14:textId="77777777" w:rsidR="0004415D" w:rsidRPr="0004415D" w:rsidRDefault="0004415D" w:rsidP="0004415D">
      <w:pPr>
        <w:rPr>
          <w:rFonts w:ascii="Calibri" w:hAnsi="Calibri" w:cs="Calibri"/>
        </w:rPr>
      </w:pPr>
      <w:r w:rsidRPr="0004415D">
        <w:rPr>
          <w:rFonts w:ascii="Calibri" w:hAnsi="Calibri" w:cs="Calibri"/>
        </w:rPr>
        <w:t xml:space="preserve">People facing multiple </w:t>
      </w:r>
      <w:proofErr w:type="gramStart"/>
      <w:r w:rsidRPr="0004415D">
        <w:rPr>
          <w:rFonts w:ascii="Calibri" w:hAnsi="Calibri" w:cs="Calibri"/>
        </w:rPr>
        <w:t>disadvantage</w:t>
      </w:r>
      <w:proofErr w:type="gramEnd"/>
      <w:r w:rsidRPr="0004415D">
        <w:rPr>
          <w:rFonts w:ascii="Calibri" w:hAnsi="Calibri" w:cs="Calibri"/>
        </w:rPr>
        <w:t xml:space="preserve"> experience a combination of problems. For many, their current circumstances are shaped by long-term experiences of poverty, deprivation, trauma, </w:t>
      </w:r>
      <w:proofErr w:type="gramStart"/>
      <w:r w:rsidRPr="0004415D">
        <w:rPr>
          <w:rFonts w:ascii="Calibri" w:hAnsi="Calibri" w:cs="Calibri"/>
        </w:rPr>
        <w:t>abuse</w:t>
      </w:r>
      <w:proofErr w:type="gramEnd"/>
      <w:r w:rsidRPr="0004415D">
        <w:rPr>
          <w:rFonts w:ascii="Calibri" w:hAnsi="Calibri" w:cs="Calibri"/>
        </w:rPr>
        <w:t xml:space="preserve"> and neglect. Many also face racism, </w:t>
      </w:r>
      <w:proofErr w:type="gramStart"/>
      <w:r w:rsidRPr="0004415D">
        <w:rPr>
          <w:rFonts w:ascii="Calibri" w:hAnsi="Calibri" w:cs="Calibri"/>
        </w:rPr>
        <w:t>sexism</w:t>
      </w:r>
      <w:proofErr w:type="gramEnd"/>
      <w:r w:rsidRPr="0004415D">
        <w:rPr>
          <w:rFonts w:ascii="Calibri" w:hAnsi="Calibri" w:cs="Calibri"/>
        </w:rPr>
        <w:t xml:space="preserve"> and homophobia. These structural inequalities intersect in different ways, manifesting in a combination of experiences including homelessness, substance misuse, domestic violence, contact with the criminal justice system and mental ill health.</w:t>
      </w:r>
    </w:p>
    <w:p w14:paraId="74F37BD7" w14:textId="77777777" w:rsidR="0004415D" w:rsidRPr="0004415D" w:rsidRDefault="0004415D" w:rsidP="0004415D">
      <w:pPr>
        <w:rPr>
          <w:rFonts w:ascii="Calibri" w:hAnsi="Calibri" w:cs="Calibri"/>
        </w:rPr>
      </w:pPr>
    </w:p>
    <w:p w14:paraId="09550D9F" w14:textId="0A53386E" w:rsidR="0004415D" w:rsidRPr="005414BF" w:rsidRDefault="0004415D">
      <w:pPr>
        <w:rPr>
          <w:rFonts w:ascii="Calibri" w:hAnsi="Calibri" w:cs="Calibri"/>
        </w:rPr>
      </w:pPr>
      <w:r w:rsidRPr="0004415D">
        <w:rPr>
          <w:rFonts w:ascii="Calibri" w:hAnsi="Calibri" w:cs="Calibri"/>
        </w:rPr>
        <w:t xml:space="preserve">Multiple </w:t>
      </w:r>
      <w:proofErr w:type="gramStart"/>
      <w:r w:rsidRPr="0004415D">
        <w:rPr>
          <w:rFonts w:ascii="Calibri" w:hAnsi="Calibri" w:cs="Calibri"/>
        </w:rPr>
        <w:t>disadvantage</w:t>
      </w:r>
      <w:proofErr w:type="gramEnd"/>
      <w:r w:rsidRPr="0004415D">
        <w:rPr>
          <w:rFonts w:ascii="Calibri" w:hAnsi="Calibri" w:cs="Calibri"/>
        </w:rPr>
        <w:t xml:space="preserve"> is a systemic, not an individual issue. People facing multiple </w:t>
      </w:r>
      <w:proofErr w:type="gramStart"/>
      <w:r w:rsidRPr="0004415D">
        <w:rPr>
          <w:rFonts w:ascii="Calibri" w:hAnsi="Calibri" w:cs="Calibri"/>
        </w:rPr>
        <w:t>disadvantage</w:t>
      </w:r>
      <w:proofErr w:type="gramEnd"/>
      <w:r w:rsidRPr="0004415D">
        <w:rPr>
          <w:rFonts w:ascii="Calibri" w:hAnsi="Calibri" w:cs="Calibri"/>
        </w:rPr>
        <w:t xml:space="preserve"> live in every area of the country. They are often failed by services and systems that focus on singular issues. This makes it harder for individuals to address their problems, lead fulfilling lives and contribute fully to their communities.</w:t>
      </w:r>
    </w:p>
    <w:p w14:paraId="4C0B0F55" w14:textId="77777777" w:rsidR="0004415D" w:rsidRPr="00C0242E" w:rsidRDefault="0004415D">
      <w:pPr>
        <w:rPr>
          <w:b/>
          <w:bCs/>
        </w:rPr>
      </w:pPr>
    </w:p>
    <w:p w14:paraId="0C0055F4" w14:textId="0571F754" w:rsidR="00EF2DAD" w:rsidRPr="00761069" w:rsidRDefault="00EF2DAD">
      <w:pPr>
        <w:rPr>
          <w:b/>
          <w:bCs/>
          <w:u w:val="single"/>
        </w:rPr>
      </w:pPr>
      <w:r w:rsidRPr="00761069">
        <w:rPr>
          <w:b/>
          <w:bCs/>
          <w:u w:val="single"/>
        </w:rPr>
        <w:t>Racism</w:t>
      </w:r>
      <w:r w:rsidR="0004415D" w:rsidRPr="00761069">
        <w:rPr>
          <w:b/>
          <w:bCs/>
          <w:u w:val="single"/>
        </w:rPr>
        <w:t>, race equity</w:t>
      </w:r>
      <w:r w:rsidRPr="00761069">
        <w:rPr>
          <w:b/>
          <w:bCs/>
          <w:u w:val="single"/>
        </w:rPr>
        <w:t xml:space="preserve"> and multiple disadvantage</w:t>
      </w:r>
    </w:p>
    <w:p w14:paraId="36EEF70E" w14:textId="3E19EFE4" w:rsidR="0004415D" w:rsidRPr="00C0242E" w:rsidRDefault="0004415D">
      <w:pPr>
        <w:rPr>
          <w:b/>
          <w:bCs/>
        </w:rPr>
      </w:pPr>
    </w:p>
    <w:p w14:paraId="4E99BEA2" w14:textId="067C77C5" w:rsidR="00354049" w:rsidRDefault="0004415D">
      <w:r w:rsidRPr="00A332E5">
        <w:t>MEAM recogni</w:t>
      </w:r>
      <w:r w:rsidR="00850CE9">
        <w:t>s</w:t>
      </w:r>
      <w:r w:rsidRPr="00A332E5">
        <w:t>es that racism</w:t>
      </w:r>
      <w:r w:rsidRPr="00A332E5">
        <w:rPr>
          <w:rStyle w:val="FootnoteReference"/>
        </w:rPr>
        <w:footnoteReference w:id="1"/>
      </w:r>
      <w:r w:rsidRPr="00A332E5">
        <w:t xml:space="preserve"> </w:t>
      </w:r>
      <w:r w:rsidR="00850CE9">
        <w:t>and white privilege</w:t>
      </w:r>
      <w:r w:rsidR="00850CE9">
        <w:rPr>
          <w:rStyle w:val="FootnoteReference"/>
        </w:rPr>
        <w:footnoteReference w:id="2"/>
      </w:r>
      <w:r w:rsidR="00850CE9">
        <w:t xml:space="preserve"> are</w:t>
      </w:r>
      <w:r w:rsidRPr="00A332E5">
        <w:t xml:space="preserve"> a systemic feature and failure of our society</w:t>
      </w:r>
      <w:r w:rsidR="00D459C4">
        <w:t xml:space="preserve"> and that they are </w:t>
      </w:r>
      <w:r w:rsidR="0036707C">
        <w:t xml:space="preserve">therefore </w:t>
      </w:r>
      <w:r w:rsidR="00D459C4">
        <w:t>present in our day-to-day work</w:t>
      </w:r>
      <w:r w:rsidRPr="00A332E5">
        <w:t>.</w:t>
      </w:r>
      <w:r w:rsidR="00D459C4">
        <w:t xml:space="preserve"> We </w:t>
      </w:r>
      <w:r w:rsidR="0036707C">
        <w:t xml:space="preserve">acknowledge </w:t>
      </w:r>
      <w:r w:rsidR="00D459C4">
        <w:t>that in how we act</w:t>
      </w:r>
      <w:r w:rsidR="0036707C">
        <w:t xml:space="preserve"> </w:t>
      </w:r>
      <w:r w:rsidR="00D459C4">
        <w:t>and frame our work</w:t>
      </w:r>
      <w:r w:rsidR="0036707C">
        <w:t xml:space="preserve"> </w:t>
      </w:r>
      <w:r w:rsidR="00D459C4">
        <w:t>we</w:t>
      </w:r>
      <w:r w:rsidR="00354049">
        <w:t xml:space="preserve"> </w:t>
      </w:r>
      <w:r w:rsidR="0036707C">
        <w:t>are likely to be,</w:t>
      </w:r>
      <w:r w:rsidR="00354049">
        <w:t xml:space="preserve"> </w:t>
      </w:r>
      <w:r w:rsidR="00D459C4">
        <w:t>knowingly or otherwise</w:t>
      </w:r>
      <w:r w:rsidR="0036707C">
        <w:t>,</w:t>
      </w:r>
      <w:r w:rsidR="00D459C4">
        <w:t xml:space="preserve"> complicit in perpetuating everyday systems and practices that</w:t>
      </w:r>
      <w:r w:rsidR="00E14F8B">
        <w:t xml:space="preserve"> cause or</w:t>
      </w:r>
      <w:r w:rsidRPr="00A332E5">
        <w:t xml:space="preserve"> </w:t>
      </w:r>
      <w:r w:rsidR="00D459C4">
        <w:t xml:space="preserve">fail to address racism and inequity. </w:t>
      </w:r>
      <w:r w:rsidR="00354049">
        <w:t>W</w:t>
      </w:r>
      <w:r w:rsidR="009924BC" w:rsidRPr="00A332E5">
        <w:t>e are committed to better understand</w:t>
      </w:r>
      <w:r w:rsidR="00850CE9">
        <w:t>ing</w:t>
      </w:r>
      <w:r w:rsidR="009924BC" w:rsidRPr="00A332E5">
        <w:t xml:space="preserve"> and respond</w:t>
      </w:r>
      <w:r w:rsidR="00850CE9">
        <w:t>ing</w:t>
      </w:r>
      <w:r w:rsidR="009924BC" w:rsidRPr="00A332E5">
        <w:t xml:space="preserve"> to </w:t>
      </w:r>
      <w:r w:rsidR="00354049">
        <w:t>racism in all our work and across the local areas we support</w:t>
      </w:r>
      <w:r w:rsidR="0036707C">
        <w:t>, and we have taken a range of actions around this in recent years</w:t>
      </w:r>
      <w:r w:rsidR="00354049">
        <w:t>.</w:t>
      </w:r>
    </w:p>
    <w:p w14:paraId="55B6B165" w14:textId="77777777" w:rsidR="00354049" w:rsidRDefault="00354049"/>
    <w:p w14:paraId="28741235" w14:textId="2998E9B9" w:rsidR="0036045D" w:rsidRPr="00E1117B" w:rsidRDefault="00354049" w:rsidP="0036045D">
      <w:r>
        <w:t xml:space="preserve">We have a </w:t>
      </w:r>
      <w:r w:rsidR="009924BC" w:rsidRPr="00A332E5">
        <w:t>particular</w:t>
      </w:r>
      <w:r w:rsidR="008B7898">
        <w:t xml:space="preserve"> </w:t>
      </w:r>
      <w:r>
        <w:t xml:space="preserve">interest in better understanding the </w:t>
      </w:r>
      <w:r w:rsidR="009924BC" w:rsidRPr="00A332E5">
        <w:t xml:space="preserve">ways </w:t>
      </w:r>
      <w:r w:rsidR="00850CE9">
        <w:t xml:space="preserve">in which </w:t>
      </w:r>
      <w:r w:rsidR="009924BC" w:rsidRPr="00A332E5">
        <w:t xml:space="preserve">experiences of racism intersect with and inform experiences of multiple </w:t>
      </w:r>
      <w:proofErr w:type="gramStart"/>
      <w:r w:rsidR="009924BC" w:rsidRPr="00A332E5">
        <w:t>disadvantage</w:t>
      </w:r>
      <w:proofErr w:type="gramEnd"/>
      <w:r w:rsidR="0036707C">
        <w:t xml:space="preserve">. </w:t>
      </w:r>
      <w:r w:rsidR="00E14F8B">
        <w:t>As a coalition interested in systemic change, we acknowledge that addressing the impact of systemic racism on some people facing multiple disadvantage must be part of our work.</w:t>
      </w:r>
    </w:p>
    <w:p w14:paraId="29FFBB7C" w14:textId="5D87977B" w:rsidR="0004415D" w:rsidRDefault="0004415D"/>
    <w:p w14:paraId="35CB2D1D" w14:textId="2EEE1448" w:rsidR="00957809" w:rsidRPr="00A332E5" w:rsidRDefault="00957809">
      <w:r w:rsidRPr="00E1117B">
        <w:t xml:space="preserve">We are now seeking to further our understanding of how we and the local areas we support can counter systemic racism </w:t>
      </w:r>
      <w:r w:rsidR="00FB08A8">
        <w:t xml:space="preserve">and improve racial equity </w:t>
      </w:r>
      <w:r w:rsidRPr="00E1117B">
        <w:t>in our</w:t>
      </w:r>
      <w:r w:rsidR="00FB08A8">
        <w:t>/their</w:t>
      </w:r>
      <w:r w:rsidRPr="00E1117B">
        <w:t xml:space="preserve"> work.  </w:t>
      </w:r>
    </w:p>
    <w:p w14:paraId="56CCEAD1" w14:textId="207F72C3" w:rsidR="00EF2DAD" w:rsidRDefault="00EF2DAD">
      <w:pPr>
        <w:rPr>
          <w:b/>
          <w:bCs/>
        </w:rPr>
      </w:pPr>
    </w:p>
    <w:p w14:paraId="54626633" w14:textId="0E9DA629" w:rsidR="00957809" w:rsidRDefault="00957809">
      <w:r>
        <w:t>We have already begun som</w:t>
      </w:r>
      <w:r w:rsidR="008C62B1">
        <w:t xml:space="preserve">e conversations with the MEAM Approach </w:t>
      </w:r>
      <w:r w:rsidR="00274B12">
        <w:t>n</w:t>
      </w:r>
      <w:r w:rsidR="008C62B1">
        <w:t>etwork on this topic and areas have expressed a desire to explore and change.</w:t>
      </w:r>
    </w:p>
    <w:p w14:paraId="2A526E0C" w14:textId="77777777" w:rsidR="008C62B1" w:rsidRDefault="008C62B1" w:rsidP="008C62B1"/>
    <w:p w14:paraId="1C52F500" w14:textId="1B3EF75F" w:rsidR="008C62B1" w:rsidRPr="00E1117B" w:rsidRDefault="008C62B1" w:rsidP="008C62B1">
      <w:r>
        <w:t>Therefore, w</w:t>
      </w:r>
      <w:r w:rsidRPr="00E1117B">
        <w:t xml:space="preserve">e are seeking to commission a learning partner to engage with us and </w:t>
      </w:r>
      <w:r w:rsidR="00274B12">
        <w:t>2</w:t>
      </w:r>
      <w:r w:rsidRPr="00E1117B">
        <w:t>-4 of the local areas we support on this topic and to create findings, frameworks and tools that can benefit us, the network and a wider audience.</w:t>
      </w:r>
    </w:p>
    <w:p w14:paraId="358DC749" w14:textId="77777777" w:rsidR="008C62B1" w:rsidRPr="00E1117B" w:rsidRDefault="008C62B1" w:rsidP="008C62B1"/>
    <w:p w14:paraId="1B22FD89" w14:textId="7CD54AAC" w:rsidR="008C62B1" w:rsidRPr="00E1117B" w:rsidRDefault="008C62B1" w:rsidP="008C62B1">
      <w:r w:rsidRPr="00E1117B">
        <w:t xml:space="preserve">We are at the start of a </w:t>
      </w:r>
      <w:proofErr w:type="gramStart"/>
      <w:r w:rsidRPr="00E1117B">
        <w:t>journey</w:t>
      </w:r>
      <w:proofErr w:type="gramEnd"/>
      <w:r w:rsidRPr="00E1117B">
        <w:t xml:space="preserve"> and we do not have all the answers</w:t>
      </w:r>
      <w:r w:rsidR="0036707C">
        <w:t xml:space="preserve"> and</w:t>
      </w:r>
      <w:r>
        <w:t xml:space="preserve"> we also recognise </w:t>
      </w:r>
      <w:r w:rsidR="0036707C">
        <w:t xml:space="preserve">that </w:t>
      </w:r>
      <w:r>
        <w:t>the completion of this work will not end the journey</w:t>
      </w:r>
      <w:r w:rsidRPr="00E1117B">
        <w:t xml:space="preserve">. </w:t>
      </w:r>
      <w:r>
        <w:t>However, w</w:t>
      </w:r>
      <w:r w:rsidRPr="00E1117B">
        <w:t xml:space="preserve">e are committed to learning, </w:t>
      </w:r>
      <w:proofErr w:type="gramStart"/>
      <w:r w:rsidRPr="00E1117B">
        <w:t>challenge</w:t>
      </w:r>
      <w:proofErr w:type="gramEnd"/>
      <w:r w:rsidRPr="00E1117B">
        <w:t xml:space="preserve"> and development as we progress this work.</w:t>
      </w:r>
    </w:p>
    <w:p w14:paraId="6A290693" w14:textId="77777777" w:rsidR="008C62B1" w:rsidRPr="00A332E5" w:rsidRDefault="008C62B1"/>
    <w:p w14:paraId="3F3E494C" w14:textId="4D5785DA" w:rsidR="00EF2DAD" w:rsidRPr="00761069" w:rsidRDefault="00A92874" w:rsidP="00EF2DAD">
      <w:pPr>
        <w:rPr>
          <w:b/>
          <w:u w:val="single"/>
        </w:rPr>
      </w:pPr>
      <w:r w:rsidRPr="00761069">
        <w:rPr>
          <w:b/>
          <w:u w:val="single"/>
        </w:rPr>
        <w:t>The starting point</w:t>
      </w:r>
      <w:r w:rsidR="006B11C2" w:rsidRPr="00761069">
        <w:rPr>
          <w:b/>
          <w:u w:val="single"/>
        </w:rPr>
        <w:t xml:space="preserve"> </w:t>
      </w:r>
      <w:r w:rsidR="00E249E0" w:rsidRPr="00761069">
        <w:rPr>
          <w:b/>
          <w:u w:val="single"/>
        </w:rPr>
        <w:t xml:space="preserve">for </w:t>
      </w:r>
      <w:r w:rsidR="006B11C2" w:rsidRPr="00761069">
        <w:rPr>
          <w:b/>
          <w:u w:val="single"/>
        </w:rPr>
        <w:t>th</w:t>
      </w:r>
      <w:r w:rsidR="00E249E0" w:rsidRPr="00761069">
        <w:rPr>
          <w:b/>
          <w:u w:val="single"/>
        </w:rPr>
        <w:t>is</w:t>
      </w:r>
      <w:r w:rsidR="006B11C2" w:rsidRPr="00761069">
        <w:rPr>
          <w:b/>
          <w:u w:val="single"/>
        </w:rPr>
        <w:t xml:space="preserve"> </w:t>
      </w:r>
      <w:r w:rsidR="00274B12">
        <w:rPr>
          <w:b/>
          <w:u w:val="single"/>
        </w:rPr>
        <w:t xml:space="preserve">programme of work </w:t>
      </w:r>
    </w:p>
    <w:p w14:paraId="2814A126" w14:textId="69EB69F4" w:rsidR="00EF2DAD" w:rsidRPr="00A332E5" w:rsidRDefault="00EF2DAD"/>
    <w:p w14:paraId="0A401709" w14:textId="1CF486E9" w:rsidR="00043BFA" w:rsidRPr="00A332E5" w:rsidRDefault="00680342">
      <w:r w:rsidRPr="00A332E5">
        <w:t>Th</w:t>
      </w:r>
      <w:r w:rsidR="00A92874" w:rsidRPr="00A332E5">
        <w:t xml:space="preserve">is </w:t>
      </w:r>
      <w:r w:rsidR="00274B12">
        <w:t xml:space="preserve">work </w:t>
      </w:r>
      <w:r w:rsidRPr="00A332E5">
        <w:t>takes as a given</w:t>
      </w:r>
      <w:r w:rsidR="00A92874" w:rsidRPr="00A332E5">
        <w:t xml:space="preserve"> that systemic racism exists in our society</w:t>
      </w:r>
      <w:r w:rsidR="006B11C2" w:rsidRPr="00A332E5">
        <w:t xml:space="preserve">, our coalition, the local areas we support, and the policy environment we seek to influence. </w:t>
      </w:r>
    </w:p>
    <w:p w14:paraId="0E91D6F2" w14:textId="77777777" w:rsidR="00043BFA" w:rsidRPr="00A332E5" w:rsidRDefault="00043BFA"/>
    <w:p w14:paraId="1321A5E9" w14:textId="561FCA56" w:rsidR="00426EE3" w:rsidRDefault="006B11C2">
      <w:r w:rsidRPr="00A332E5">
        <w:t xml:space="preserve">We are not seeking to </w:t>
      </w:r>
      <w:r w:rsidR="00680342" w:rsidRPr="00A332E5">
        <w:t xml:space="preserve">explore </w:t>
      </w:r>
      <w:r w:rsidR="00043BFA" w:rsidRPr="00A332E5">
        <w:t xml:space="preserve">in depth </w:t>
      </w:r>
      <w:r w:rsidR="00680342" w:rsidRPr="00A332E5">
        <w:t xml:space="preserve">how </w:t>
      </w:r>
      <w:r w:rsidRPr="00A332E5">
        <w:t>racism manifests within services as</w:t>
      </w:r>
      <w:r w:rsidR="00680342" w:rsidRPr="00A332E5">
        <w:t xml:space="preserve"> there</w:t>
      </w:r>
      <w:r w:rsidR="003F599D">
        <w:t xml:space="preserve"> is</w:t>
      </w:r>
      <w:r w:rsidR="00680342" w:rsidRPr="00A332E5">
        <w:t xml:space="preserve"> a significant body of evidence on this</w:t>
      </w:r>
      <w:r w:rsidR="00043BFA" w:rsidRPr="00A332E5">
        <w:t xml:space="preserve"> already.</w:t>
      </w:r>
      <w:r w:rsidR="001549AE" w:rsidRPr="00A332E5">
        <w:t xml:space="preserve"> </w:t>
      </w:r>
      <w:r w:rsidRPr="00A332E5">
        <w:t>Instead</w:t>
      </w:r>
      <w:r w:rsidR="008C62B1">
        <w:t xml:space="preserve"> of </w:t>
      </w:r>
      <w:r w:rsidR="00274B12">
        <w:t xml:space="preserve">creating outputs that only </w:t>
      </w:r>
      <w:r w:rsidR="008C62B1">
        <w:t>re-problematis</w:t>
      </w:r>
      <w:r w:rsidR="00274B12">
        <w:t>e</w:t>
      </w:r>
      <w:r w:rsidR="008C62B1">
        <w:t xml:space="preserve"> the issue</w:t>
      </w:r>
      <w:r w:rsidRPr="00A332E5">
        <w:t xml:space="preserve">, we wish to commission a </w:t>
      </w:r>
      <w:r w:rsidR="00680342" w:rsidRPr="00A332E5">
        <w:t>solution-</w:t>
      </w:r>
      <w:r w:rsidR="008C62B1">
        <w:t>oriented</w:t>
      </w:r>
      <w:r w:rsidR="008C62B1" w:rsidRPr="00A332E5">
        <w:t xml:space="preserve"> </w:t>
      </w:r>
      <w:r w:rsidRPr="00A332E5">
        <w:t>p</w:t>
      </w:r>
      <w:r w:rsidR="003F599D">
        <w:t xml:space="preserve">rogramme </w:t>
      </w:r>
      <w:r w:rsidRPr="00A332E5">
        <w:t>of work</w:t>
      </w:r>
      <w:r w:rsidR="00680342" w:rsidRPr="00A332E5">
        <w:t>,</w:t>
      </w:r>
      <w:r w:rsidRPr="00A332E5">
        <w:t xml:space="preserve"> </w:t>
      </w:r>
      <w:r w:rsidR="008C62B1">
        <w:t xml:space="preserve">which </w:t>
      </w:r>
      <w:r w:rsidR="003F599D">
        <w:t xml:space="preserve">will help local areas to explore the issues and develop practical, </w:t>
      </w:r>
      <w:proofErr w:type="gramStart"/>
      <w:r w:rsidR="003F599D">
        <w:t>local</w:t>
      </w:r>
      <w:r w:rsidR="00274B12">
        <w:t>ly</w:t>
      </w:r>
      <w:r w:rsidR="003F599D">
        <w:t>-owned</w:t>
      </w:r>
      <w:proofErr w:type="gramEnd"/>
      <w:r w:rsidR="003F599D">
        <w:t xml:space="preserve"> actions for positive change. In this way, the work will complement our </w:t>
      </w:r>
      <w:r w:rsidR="003F5511">
        <w:t>standard</w:t>
      </w:r>
      <w:r w:rsidR="003F599D">
        <w:t xml:space="preserve"> approach to supporting areas to address challenging systemic issues.</w:t>
      </w:r>
      <w:r w:rsidR="00A332E5">
        <w:t xml:space="preserve"> Th</w:t>
      </w:r>
      <w:r w:rsidR="003F599D">
        <w:t xml:space="preserve">e work will </w:t>
      </w:r>
      <w:r w:rsidR="00A332E5">
        <w:t>be</w:t>
      </w:r>
      <w:r w:rsidR="008C62B1">
        <w:t xml:space="preserve"> </w:t>
      </w:r>
      <w:r w:rsidRPr="00A332E5">
        <w:t xml:space="preserve">developed in partnership with us and the local areas we support, </w:t>
      </w:r>
      <w:r w:rsidR="00A332E5">
        <w:t>and</w:t>
      </w:r>
      <w:r w:rsidRPr="00A332E5">
        <w:t xml:space="preserve"> </w:t>
      </w:r>
      <w:r w:rsidR="00680342" w:rsidRPr="00A332E5">
        <w:t xml:space="preserve">focus on what needs to change </w:t>
      </w:r>
      <w:r w:rsidR="008C62B1">
        <w:t xml:space="preserve">(and why) </w:t>
      </w:r>
      <w:r w:rsidR="00680342" w:rsidRPr="00A332E5">
        <w:t xml:space="preserve">within </w:t>
      </w:r>
      <w:r w:rsidRPr="00A332E5">
        <w:t xml:space="preserve">local services, partnerships and systems </w:t>
      </w:r>
      <w:r w:rsidR="00680342" w:rsidRPr="00A332E5">
        <w:t>to counter systemic racism</w:t>
      </w:r>
      <w:r w:rsidR="003F599D">
        <w:t xml:space="preserve"> and </w:t>
      </w:r>
      <w:r w:rsidR="003F5511">
        <w:t xml:space="preserve">improve </w:t>
      </w:r>
      <w:r w:rsidR="003F599D">
        <w:t>racial equity in local MEAM Approach work.</w:t>
      </w:r>
    </w:p>
    <w:p w14:paraId="12719E8F" w14:textId="50163B7F" w:rsidR="00957809" w:rsidRDefault="00957809"/>
    <w:p w14:paraId="7FF55C10" w14:textId="2708B4C3" w:rsidR="00957809" w:rsidRPr="00A332E5" w:rsidRDefault="003F599D">
      <w:r>
        <w:t>The primary focus for this work will be</w:t>
      </w:r>
      <w:r w:rsidR="00CC42D1">
        <w:t xml:space="preserve"> on racism and racial equity. However, as with all aspects of our work, we </w:t>
      </w:r>
      <w:r w:rsidR="00957809" w:rsidRPr="00E1117B">
        <w:t xml:space="preserve">acknowledge </w:t>
      </w:r>
      <w:r w:rsidR="00CC42D1">
        <w:t xml:space="preserve">that </w:t>
      </w:r>
      <w:r w:rsidR="00957809" w:rsidRPr="00E1117B">
        <w:t xml:space="preserve">different forms of discrimination intersect and </w:t>
      </w:r>
      <w:r w:rsidR="00CC42D1">
        <w:t xml:space="preserve">that these experiences can cause, </w:t>
      </w:r>
      <w:r w:rsidR="00957809" w:rsidRPr="00E1117B">
        <w:t xml:space="preserve">amplify </w:t>
      </w:r>
      <w:r w:rsidR="00CC42D1">
        <w:t xml:space="preserve">and prolong individuals’ </w:t>
      </w:r>
      <w:r w:rsidR="00957809" w:rsidRPr="00E1117B">
        <w:t>experiences of multiple disadvantage</w:t>
      </w:r>
      <w:r w:rsidR="00CC42D1">
        <w:t>.</w:t>
      </w:r>
      <w:r w:rsidR="00957809">
        <w:t xml:space="preserve"> </w:t>
      </w:r>
      <w:r w:rsidR="00CC42D1">
        <w:t>W</w:t>
      </w:r>
      <w:r w:rsidR="00957809">
        <w:t xml:space="preserve">e expect </w:t>
      </w:r>
      <w:r w:rsidR="00CC42D1">
        <w:t xml:space="preserve">therefore that there will be </w:t>
      </w:r>
      <w:r w:rsidR="00957809">
        <w:t xml:space="preserve">some exploration </w:t>
      </w:r>
      <w:r w:rsidR="00CC42D1">
        <w:t xml:space="preserve">within the work </w:t>
      </w:r>
      <w:r w:rsidR="00957809">
        <w:t>of intersectionality</w:t>
      </w:r>
      <w:r w:rsidR="00957809">
        <w:rPr>
          <w:rStyle w:val="FootnoteReference"/>
        </w:rPr>
        <w:footnoteReference w:id="3"/>
      </w:r>
      <w:r w:rsidR="00957809">
        <w:t xml:space="preserve"> </w:t>
      </w:r>
      <w:r w:rsidR="00CC42D1">
        <w:t xml:space="preserve">and how </w:t>
      </w:r>
      <w:r w:rsidR="00957809" w:rsidRPr="00E1117B">
        <w:t xml:space="preserve">class, ethnicity, gender, sexual orientation, nationality, </w:t>
      </w:r>
      <w:proofErr w:type="gramStart"/>
      <w:r w:rsidR="00957809" w:rsidRPr="00E1117B">
        <w:t>religion</w:t>
      </w:r>
      <w:proofErr w:type="gramEnd"/>
      <w:r w:rsidR="00274B12">
        <w:t xml:space="preserve"> and</w:t>
      </w:r>
      <w:r w:rsidR="00957809" w:rsidRPr="00E1117B">
        <w:t xml:space="preserve"> disability impact and inform the way </w:t>
      </w:r>
      <w:r w:rsidR="00CC42D1">
        <w:t xml:space="preserve">people </w:t>
      </w:r>
      <w:r w:rsidR="00957809" w:rsidRPr="00E1117B">
        <w:t xml:space="preserve">experience </w:t>
      </w:r>
      <w:r w:rsidR="003F5511">
        <w:t xml:space="preserve">racial </w:t>
      </w:r>
      <w:r w:rsidR="00957809" w:rsidRPr="00E1117B">
        <w:t>oppression and discrimination</w:t>
      </w:r>
      <w:r w:rsidR="00957809">
        <w:t>.</w:t>
      </w:r>
    </w:p>
    <w:p w14:paraId="3774051C" w14:textId="77777777" w:rsidR="00426EE3" w:rsidRPr="00761069" w:rsidRDefault="00426EE3">
      <w:pPr>
        <w:rPr>
          <w:b/>
          <w:bCs/>
          <w:u w:val="single"/>
        </w:rPr>
      </w:pPr>
    </w:p>
    <w:p w14:paraId="15222B1D" w14:textId="1F2B4AF2" w:rsidR="00496223" w:rsidRPr="00761069" w:rsidRDefault="000250B4">
      <w:pPr>
        <w:rPr>
          <w:u w:val="single"/>
        </w:rPr>
      </w:pPr>
      <w:r w:rsidRPr="00761069">
        <w:rPr>
          <w:b/>
          <w:bCs/>
          <w:u w:val="single"/>
        </w:rPr>
        <w:t>What are we commissioning?</w:t>
      </w:r>
    </w:p>
    <w:p w14:paraId="3A3F279F" w14:textId="23DFE065" w:rsidR="00EF1A29" w:rsidRPr="00A332E5" w:rsidRDefault="00EF1A29"/>
    <w:p w14:paraId="5EB0502A" w14:textId="68C190DE" w:rsidR="00EF1A29" w:rsidRPr="00A332E5" w:rsidRDefault="00A7515D">
      <w:r w:rsidRPr="00A332E5">
        <w:t>We are seeking a provider t</w:t>
      </w:r>
      <w:r w:rsidR="00EF1A29" w:rsidRPr="00A332E5">
        <w:t xml:space="preserve">o work with MEAM and </w:t>
      </w:r>
      <w:r w:rsidR="005769B2">
        <w:t>c.2</w:t>
      </w:r>
      <w:r w:rsidR="00CA082F" w:rsidRPr="00A332E5">
        <w:t>-4</w:t>
      </w:r>
      <w:r w:rsidR="005769B2">
        <w:t xml:space="preserve"> [TBC]</w:t>
      </w:r>
      <w:r w:rsidR="00EF1A29" w:rsidRPr="00A332E5">
        <w:t xml:space="preserve"> of the local areas we support to:</w:t>
      </w:r>
    </w:p>
    <w:p w14:paraId="6DE8F66E" w14:textId="77777777" w:rsidR="00EF1A29" w:rsidRPr="00A332E5" w:rsidRDefault="00EF1A29"/>
    <w:p w14:paraId="235CC593" w14:textId="411A217C" w:rsidR="009A09E1" w:rsidRDefault="00EF1A29" w:rsidP="00043BFA">
      <w:pPr>
        <w:pStyle w:val="ListParagraph"/>
        <w:numPr>
          <w:ilvl w:val="0"/>
          <w:numId w:val="6"/>
        </w:numPr>
      </w:pPr>
      <w:r w:rsidRPr="00A332E5">
        <w:t>B</w:t>
      </w:r>
      <w:r w:rsidR="009A09E1" w:rsidRPr="00A332E5">
        <w:t xml:space="preserve">riefly explore how systemic racism manifests within </w:t>
      </w:r>
      <w:r w:rsidR="001549AE" w:rsidRPr="00A332E5">
        <w:t>partnerships</w:t>
      </w:r>
      <w:r w:rsidR="00CA082F" w:rsidRPr="00A332E5">
        <w:t>,</w:t>
      </w:r>
      <w:r w:rsidR="009A09E1" w:rsidRPr="00A332E5">
        <w:t xml:space="preserve"> </w:t>
      </w:r>
      <w:r w:rsidR="00CA082F" w:rsidRPr="00A332E5">
        <w:t xml:space="preserve">services </w:t>
      </w:r>
      <w:r w:rsidR="0021543B" w:rsidRPr="00A332E5">
        <w:t xml:space="preserve">and systems </w:t>
      </w:r>
      <w:r w:rsidR="009A09E1" w:rsidRPr="00A332E5">
        <w:t xml:space="preserve">that support people facing multiple </w:t>
      </w:r>
      <w:proofErr w:type="gramStart"/>
      <w:r w:rsidR="009A09E1" w:rsidRPr="00A332E5">
        <w:t>disadvantage</w:t>
      </w:r>
      <w:proofErr w:type="gramEnd"/>
      <w:r w:rsidR="009A09E1" w:rsidRPr="00A332E5">
        <w:t>.</w:t>
      </w:r>
    </w:p>
    <w:p w14:paraId="22836DC3" w14:textId="18DD3A10" w:rsidR="001B6346" w:rsidRPr="00A332E5" w:rsidRDefault="001B6346" w:rsidP="00043BFA">
      <w:pPr>
        <w:pStyle w:val="ListParagraph"/>
        <w:numPr>
          <w:ilvl w:val="0"/>
          <w:numId w:val="6"/>
        </w:numPr>
      </w:pPr>
      <w:r>
        <w:t xml:space="preserve">Identify already existing good / promising / emergent practice in </w:t>
      </w:r>
      <w:r w:rsidR="00CC42D1">
        <w:t xml:space="preserve">local </w:t>
      </w:r>
      <w:r>
        <w:t>areas.</w:t>
      </w:r>
    </w:p>
    <w:p w14:paraId="239A10A9" w14:textId="0411E4E7" w:rsidR="006B11C2" w:rsidRPr="00A332E5" w:rsidRDefault="00886D7C" w:rsidP="00043BFA">
      <w:pPr>
        <w:pStyle w:val="ListParagraph"/>
        <w:numPr>
          <w:ilvl w:val="0"/>
          <w:numId w:val="6"/>
        </w:numPr>
      </w:pPr>
      <w:r>
        <w:t xml:space="preserve">Explore with local areas </w:t>
      </w:r>
      <w:r w:rsidR="006B11C2" w:rsidRPr="00A332E5">
        <w:t>what needs to change in local partnerships</w:t>
      </w:r>
      <w:r w:rsidR="00CA082F" w:rsidRPr="00A332E5">
        <w:t xml:space="preserve">, </w:t>
      </w:r>
      <w:proofErr w:type="gramStart"/>
      <w:r w:rsidR="00CA082F" w:rsidRPr="00A332E5">
        <w:t>services</w:t>
      </w:r>
      <w:proofErr w:type="gramEnd"/>
      <w:r w:rsidR="00CA082F" w:rsidRPr="00A332E5">
        <w:t xml:space="preserve"> </w:t>
      </w:r>
      <w:r w:rsidR="006B11C2" w:rsidRPr="00A332E5">
        <w:t>and systems</w:t>
      </w:r>
      <w:r w:rsidR="00496223" w:rsidRPr="00A332E5">
        <w:t xml:space="preserve"> </w:t>
      </w:r>
      <w:r w:rsidR="006B11C2" w:rsidRPr="00A332E5">
        <w:t>to counter systemic racism</w:t>
      </w:r>
      <w:r w:rsidR="00A332E5">
        <w:t xml:space="preserve"> and </w:t>
      </w:r>
      <w:r w:rsidR="00CC42D1">
        <w:t>w</w:t>
      </w:r>
      <w:r w:rsidR="00A332E5">
        <w:t>hite privilege</w:t>
      </w:r>
      <w:r w:rsidR="00CC42D1">
        <w:t xml:space="preserve"> and </w:t>
      </w:r>
      <w:r w:rsidR="003F5511">
        <w:t xml:space="preserve">improve </w:t>
      </w:r>
      <w:r w:rsidR="00CC42D1">
        <w:t>racial equity in local MEAM Approach work</w:t>
      </w:r>
      <w:r>
        <w:t>.</w:t>
      </w:r>
    </w:p>
    <w:p w14:paraId="73B0DA13" w14:textId="3BFDEB71" w:rsidR="009B0C97" w:rsidRPr="00A332E5" w:rsidRDefault="001B6346" w:rsidP="009B0C97">
      <w:pPr>
        <w:pStyle w:val="ListParagraph"/>
        <w:numPr>
          <w:ilvl w:val="0"/>
          <w:numId w:val="6"/>
        </w:numPr>
      </w:pPr>
      <w:r>
        <w:t>Directly s</w:t>
      </w:r>
      <w:r w:rsidR="00A7515D" w:rsidRPr="00A332E5">
        <w:t>upport local areas to d</w:t>
      </w:r>
      <w:r w:rsidR="00375DED" w:rsidRPr="00A332E5">
        <w:t xml:space="preserve">evelop specific </w:t>
      </w:r>
      <w:r w:rsidR="00BB17DC" w:rsidRPr="00A332E5">
        <w:t>responses</w:t>
      </w:r>
      <w:r w:rsidR="00563078" w:rsidRPr="00A332E5">
        <w:t>/actions</w:t>
      </w:r>
      <w:r w:rsidR="00BB17DC" w:rsidRPr="00A332E5">
        <w:t xml:space="preserve"> </w:t>
      </w:r>
      <w:r w:rsidR="00375DED" w:rsidRPr="00A332E5">
        <w:t xml:space="preserve">that </w:t>
      </w:r>
      <w:r w:rsidR="00A7515D" w:rsidRPr="00A332E5">
        <w:t xml:space="preserve">they can implement </w:t>
      </w:r>
      <w:r w:rsidR="00530268">
        <w:t xml:space="preserve">and to create </w:t>
      </w:r>
      <w:r w:rsidR="00E73F0B" w:rsidRPr="00A332E5">
        <w:t>learn</w:t>
      </w:r>
      <w:r w:rsidR="00530268">
        <w:t>ing</w:t>
      </w:r>
      <w:r w:rsidR="00563078" w:rsidRPr="00A332E5">
        <w:t xml:space="preserve"> from this work</w:t>
      </w:r>
      <w:r w:rsidR="003F5511">
        <w:t xml:space="preserve"> for others</w:t>
      </w:r>
      <w:r w:rsidR="00563078" w:rsidRPr="00A332E5">
        <w:t>.</w:t>
      </w:r>
    </w:p>
    <w:p w14:paraId="1AB2EF93" w14:textId="6DC67341" w:rsidR="00A332E5" w:rsidRPr="00A332E5" w:rsidRDefault="000F495A" w:rsidP="00A332E5">
      <w:pPr>
        <w:pStyle w:val="ListParagraph"/>
        <w:numPr>
          <w:ilvl w:val="0"/>
          <w:numId w:val="6"/>
        </w:numPr>
        <w:rPr>
          <w:rFonts w:ascii="Calibri" w:hAnsi="Calibri" w:cs="Calibri"/>
        </w:rPr>
      </w:pPr>
      <w:r w:rsidRPr="00A332E5">
        <w:t xml:space="preserve">Produce </w:t>
      </w:r>
      <w:r w:rsidR="0031028D" w:rsidRPr="00A332E5">
        <w:t>resource</w:t>
      </w:r>
      <w:r w:rsidR="001B6346">
        <w:t>(s)</w:t>
      </w:r>
      <w:r w:rsidR="0031028D" w:rsidRPr="00A332E5">
        <w:t xml:space="preserve"> based on this work which </w:t>
      </w:r>
      <w:r w:rsidRPr="00A332E5">
        <w:t xml:space="preserve">can help </w:t>
      </w:r>
      <w:r w:rsidR="00375DED" w:rsidRPr="00A332E5">
        <w:t xml:space="preserve">others </w:t>
      </w:r>
      <w:r w:rsidR="00836A19" w:rsidRPr="00A332E5">
        <w:t xml:space="preserve">local areas across </w:t>
      </w:r>
      <w:r w:rsidR="001B6346">
        <w:t xml:space="preserve">the MEAM Approach </w:t>
      </w:r>
      <w:r w:rsidRPr="00A332E5">
        <w:t>network</w:t>
      </w:r>
      <w:r w:rsidR="00340358" w:rsidRPr="00A332E5">
        <w:t xml:space="preserve"> </w:t>
      </w:r>
      <w:r w:rsidRPr="00A332E5">
        <w:t>in the future.</w:t>
      </w:r>
    </w:p>
    <w:p w14:paraId="509095FD" w14:textId="77777777" w:rsidR="005769B2" w:rsidRDefault="005769B2" w:rsidP="00530268">
      <w:pPr>
        <w:rPr>
          <w:b/>
          <w:bCs/>
        </w:rPr>
      </w:pPr>
    </w:p>
    <w:p w14:paraId="0F1286BA" w14:textId="1C3B1DD4" w:rsidR="00EC5CA4" w:rsidRPr="00761069" w:rsidRDefault="000250B4" w:rsidP="00530268">
      <w:pPr>
        <w:rPr>
          <w:rFonts w:ascii="Calibri" w:hAnsi="Calibri" w:cs="Calibri"/>
          <w:u w:val="single"/>
        </w:rPr>
      </w:pPr>
      <w:r w:rsidRPr="00761069">
        <w:rPr>
          <w:b/>
          <w:bCs/>
          <w:u w:val="single"/>
        </w:rPr>
        <w:lastRenderedPageBreak/>
        <w:t>Approach</w:t>
      </w:r>
    </w:p>
    <w:p w14:paraId="67703B34" w14:textId="77777777" w:rsidR="00192B09" w:rsidRPr="0004415D" w:rsidRDefault="00192B09" w:rsidP="004710FF">
      <w:pPr>
        <w:rPr>
          <w:rFonts w:ascii="Calibri" w:hAnsi="Calibri" w:cs="Calibri"/>
        </w:rPr>
      </w:pPr>
    </w:p>
    <w:p w14:paraId="3A552AD7" w14:textId="406576C9" w:rsidR="001B6346" w:rsidRDefault="00C61594" w:rsidP="004710FF">
      <w:pPr>
        <w:rPr>
          <w:rFonts w:ascii="Calibri" w:hAnsi="Calibri" w:cs="Calibri"/>
        </w:rPr>
      </w:pPr>
      <w:r w:rsidRPr="0004415D">
        <w:rPr>
          <w:rFonts w:ascii="Calibri" w:hAnsi="Calibri" w:cs="Calibri"/>
        </w:rPr>
        <w:t>T</w:t>
      </w:r>
      <w:r w:rsidR="00192B09" w:rsidRPr="0004415D">
        <w:rPr>
          <w:rFonts w:ascii="Calibri" w:hAnsi="Calibri" w:cs="Calibri"/>
        </w:rPr>
        <w:t xml:space="preserve">he </w:t>
      </w:r>
      <w:r w:rsidR="00836A19" w:rsidRPr="0004415D">
        <w:rPr>
          <w:rFonts w:ascii="Calibri" w:hAnsi="Calibri" w:cs="Calibri"/>
        </w:rPr>
        <w:t xml:space="preserve">successful </w:t>
      </w:r>
      <w:r w:rsidR="000250B4">
        <w:rPr>
          <w:rFonts w:ascii="Calibri" w:hAnsi="Calibri" w:cs="Calibri"/>
        </w:rPr>
        <w:t>bidder</w:t>
      </w:r>
      <w:r w:rsidR="000250B4" w:rsidRPr="0004415D">
        <w:rPr>
          <w:rFonts w:ascii="Calibri" w:hAnsi="Calibri" w:cs="Calibri"/>
        </w:rPr>
        <w:t xml:space="preserve"> </w:t>
      </w:r>
      <w:r w:rsidR="00192B09" w:rsidRPr="0004415D">
        <w:rPr>
          <w:rFonts w:ascii="Calibri" w:hAnsi="Calibri" w:cs="Calibri"/>
        </w:rPr>
        <w:t>will work closely with the MEAM team and</w:t>
      </w:r>
      <w:r w:rsidR="005769B2">
        <w:rPr>
          <w:rFonts w:ascii="Calibri" w:hAnsi="Calibri" w:cs="Calibri"/>
        </w:rPr>
        <w:t xml:space="preserve"> some o</w:t>
      </w:r>
      <w:r w:rsidR="00192B09" w:rsidRPr="0004415D">
        <w:rPr>
          <w:rFonts w:ascii="Calibri" w:hAnsi="Calibri" w:cs="Calibri"/>
        </w:rPr>
        <w:t xml:space="preserve">f the </w:t>
      </w:r>
      <w:hyperlink r:id="rId9" w:history="1">
        <w:r w:rsidR="00192B09" w:rsidRPr="00B510FF">
          <w:rPr>
            <w:rStyle w:val="Hyperlink"/>
            <w:rFonts w:ascii="Calibri" w:hAnsi="Calibri" w:cs="Calibri"/>
          </w:rPr>
          <w:t xml:space="preserve">local </w:t>
        </w:r>
        <w:r w:rsidR="00886D7C" w:rsidRPr="00B510FF">
          <w:rPr>
            <w:rStyle w:val="Hyperlink"/>
            <w:rFonts w:ascii="Calibri" w:hAnsi="Calibri" w:cs="Calibri"/>
          </w:rPr>
          <w:t xml:space="preserve">MEAM Approach </w:t>
        </w:r>
        <w:r w:rsidR="004710FF" w:rsidRPr="00B510FF">
          <w:rPr>
            <w:rStyle w:val="Hyperlink"/>
            <w:rFonts w:ascii="Calibri" w:hAnsi="Calibri" w:cs="Calibri"/>
          </w:rPr>
          <w:t>areas</w:t>
        </w:r>
      </w:hyperlink>
      <w:r w:rsidR="004710FF" w:rsidRPr="0004415D">
        <w:rPr>
          <w:rFonts w:ascii="Calibri" w:hAnsi="Calibri" w:cs="Calibri"/>
        </w:rPr>
        <w:t xml:space="preserve"> </w:t>
      </w:r>
      <w:r w:rsidR="00192B09" w:rsidRPr="0004415D">
        <w:rPr>
          <w:rFonts w:ascii="Calibri" w:hAnsi="Calibri" w:cs="Calibri"/>
        </w:rPr>
        <w:t>we support</w:t>
      </w:r>
      <w:r w:rsidR="00EC5CA4" w:rsidRPr="0004415D">
        <w:rPr>
          <w:rFonts w:ascii="Calibri" w:hAnsi="Calibri" w:cs="Calibri"/>
        </w:rPr>
        <w:t>.</w:t>
      </w:r>
      <w:r w:rsidRPr="0004415D">
        <w:rPr>
          <w:rFonts w:ascii="Calibri" w:hAnsi="Calibri" w:cs="Calibri"/>
        </w:rPr>
        <w:t xml:space="preserve"> </w:t>
      </w:r>
    </w:p>
    <w:p w14:paraId="288D9EE8" w14:textId="77777777" w:rsidR="001B6346" w:rsidRDefault="001B6346" w:rsidP="004710FF">
      <w:pPr>
        <w:rPr>
          <w:rFonts w:ascii="Calibri" w:hAnsi="Calibri" w:cs="Calibri"/>
        </w:rPr>
      </w:pPr>
    </w:p>
    <w:p w14:paraId="125B913A" w14:textId="0E172DF7" w:rsidR="00CA082F" w:rsidRPr="0004415D" w:rsidRDefault="000250B4" w:rsidP="004710FF">
      <w:pPr>
        <w:rPr>
          <w:rFonts w:ascii="Calibri" w:hAnsi="Calibri" w:cs="Calibri"/>
        </w:rPr>
      </w:pPr>
      <w:r>
        <w:rPr>
          <w:rFonts w:ascii="Calibri" w:hAnsi="Calibri" w:cs="Calibri"/>
        </w:rPr>
        <w:t>Bidders</w:t>
      </w:r>
      <w:r w:rsidRPr="0004415D">
        <w:rPr>
          <w:rFonts w:ascii="Calibri" w:hAnsi="Calibri" w:cs="Calibri"/>
        </w:rPr>
        <w:t xml:space="preserve"> </w:t>
      </w:r>
      <w:r w:rsidR="00A7218D" w:rsidRPr="0004415D">
        <w:rPr>
          <w:rFonts w:ascii="Calibri" w:hAnsi="Calibri" w:cs="Calibri"/>
        </w:rPr>
        <w:t xml:space="preserve">are </w:t>
      </w:r>
      <w:r w:rsidR="00836A19" w:rsidRPr="0004415D">
        <w:rPr>
          <w:rFonts w:ascii="Calibri" w:hAnsi="Calibri" w:cs="Calibri"/>
        </w:rPr>
        <w:t xml:space="preserve">invited </w:t>
      </w:r>
      <w:r w:rsidR="00FA0C85" w:rsidRPr="0004415D">
        <w:rPr>
          <w:rFonts w:ascii="Calibri" w:hAnsi="Calibri" w:cs="Calibri"/>
        </w:rPr>
        <w:t xml:space="preserve">to </w:t>
      </w:r>
      <w:r w:rsidR="0006768C" w:rsidRPr="0004415D">
        <w:rPr>
          <w:rFonts w:ascii="Calibri" w:hAnsi="Calibri" w:cs="Calibri"/>
        </w:rPr>
        <w:t xml:space="preserve">set out </w:t>
      </w:r>
      <w:r w:rsidR="00EF7CF2" w:rsidRPr="0004415D">
        <w:rPr>
          <w:rFonts w:ascii="Calibri" w:hAnsi="Calibri" w:cs="Calibri"/>
        </w:rPr>
        <w:t xml:space="preserve">a </w:t>
      </w:r>
      <w:r w:rsidR="0006768C" w:rsidRPr="0004415D">
        <w:rPr>
          <w:rFonts w:ascii="Calibri" w:hAnsi="Calibri" w:cs="Calibri"/>
        </w:rPr>
        <w:t xml:space="preserve">clear method </w:t>
      </w:r>
      <w:r w:rsidR="00A7218D" w:rsidRPr="0004415D">
        <w:rPr>
          <w:rFonts w:ascii="Calibri" w:hAnsi="Calibri" w:cs="Calibri"/>
        </w:rPr>
        <w:t xml:space="preserve">in their tender response </w:t>
      </w:r>
      <w:r w:rsidR="0006768C" w:rsidRPr="0004415D">
        <w:rPr>
          <w:rFonts w:ascii="Calibri" w:hAnsi="Calibri" w:cs="Calibri"/>
        </w:rPr>
        <w:t>that would best suit the work</w:t>
      </w:r>
      <w:r w:rsidR="003B1ABE" w:rsidRPr="0004415D">
        <w:rPr>
          <w:rFonts w:ascii="Calibri" w:hAnsi="Calibri" w:cs="Calibri"/>
        </w:rPr>
        <w:t>, which</w:t>
      </w:r>
      <w:r w:rsidR="0006768C" w:rsidRPr="0004415D">
        <w:rPr>
          <w:rFonts w:ascii="Calibri" w:hAnsi="Calibri" w:cs="Calibri"/>
        </w:rPr>
        <w:t xml:space="preserve"> </w:t>
      </w:r>
      <w:r w:rsidR="0058357E" w:rsidRPr="0004415D">
        <w:rPr>
          <w:rFonts w:ascii="Calibri" w:hAnsi="Calibri" w:cs="Calibri"/>
        </w:rPr>
        <w:t xml:space="preserve">will </w:t>
      </w:r>
      <w:r w:rsidR="003B1ABE" w:rsidRPr="0004415D">
        <w:rPr>
          <w:rFonts w:ascii="Calibri" w:hAnsi="Calibri" w:cs="Calibri"/>
        </w:rPr>
        <w:t xml:space="preserve">then be discussed and </w:t>
      </w:r>
      <w:r w:rsidR="0006768C" w:rsidRPr="0004415D">
        <w:rPr>
          <w:rFonts w:ascii="Calibri" w:hAnsi="Calibri" w:cs="Calibri"/>
        </w:rPr>
        <w:t>refined in consultation with MEAM staff</w:t>
      </w:r>
      <w:r w:rsidR="0058357E" w:rsidRPr="0004415D">
        <w:rPr>
          <w:rFonts w:ascii="Calibri" w:hAnsi="Calibri" w:cs="Calibri"/>
        </w:rPr>
        <w:t xml:space="preserve"> a</w:t>
      </w:r>
      <w:r w:rsidR="00A7218D" w:rsidRPr="0004415D">
        <w:rPr>
          <w:rFonts w:ascii="Calibri" w:hAnsi="Calibri" w:cs="Calibri"/>
        </w:rPr>
        <w:t>t</w:t>
      </w:r>
      <w:r w:rsidR="0058357E" w:rsidRPr="0004415D">
        <w:rPr>
          <w:rFonts w:ascii="Calibri" w:hAnsi="Calibri" w:cs="Calibri"/>
        </w:rPr>
        <w:t xml:space="preserve"> the beginning of the project</w:t>
      </w:r>
      <w:r w:rsidR="0006768C" w:rsidRPr="0004415D">
        <w:rPr>
          <w:rFonts w:ascii="Calibri" w:hAnsi="Calibri" w:cs="Calibri"/>
        </w:rPr>
        <w:t xml:space="preserve">.  </w:t>
      </w:r>
    </w:p>
    <w:p w14:paraId="54A4F784" w14:textId="77777777" w:rsidR="00CA082F" w:rsidRPr="0004415D" w:rsidRDefault="00CA082F" w:rsidP="004710FF">
      <w:pPr>
        <w:rPr>
          <w:rFonts w:ascii="Calibri" w:hAnsi="Calibri" w:cs="Calibri"/>
        </w:rPr>
      </w:pPr>
    </w:p>
    <w:p w14:paraId="3CE74462" w14:textId="343D807D" w:rsidR="00EC5CA4" w:rsidRPr="0004415D" w:rsidRDefault="00781D76" w:rsidP="004710FF">
      <w:pPr>
        <w:rPr>
          <w:rFonts w:ascii="Calibri" w:hAnsi="Calibri" w:cs="Calibri"/>
        </w:rPr>
      </w:pPr>
      <w:r w:rsidRPr="0004415D">
        <w:rPr>
          <w:rFonts w:ascii="Calibri" w:hAnsi="Calibri" w:cs="Calibri"/>
        </w:rPr>
        <w:t xml:space="preserve">It is likely that </w:t>
      </w:r>
      <w:r w:rsidR="00F734EA" w:rsidRPr="0004415D">
        <w:rPr>
          <w:rFonts w:ascii="Calibri" w:hAnsi="Calibri" w:cs="Calibri"/>
        </w:rPr>
        <w:t xml:space="preserve">proposed </w:t>
      </w:r>
      <w:r w:rsidRPr="0004415D">
        <w:rPr>
          <w:rFonts w:ascii="Calibri" w:hAnsi="Calibri" w:cs="Calibri"/>
        </w:rPr>
        <w:t>method</w:t>
      </w:r>
      <w:r w:rsidR="00F734EA" w:rsidRPr="0004415D">
        <w:rPr>
          <w:rFonts w:ascii="Calibri" w:hAnsi="Calibri" w:cs="Calibri"/>
        </w:rPr>
        <w:t>s</w:t>
      </w:r>
      <w:r w:rsidRPr="0004415D">
        <w:rPr>
          <w:rFonts w:ascii="Calibri" w:hAnsi="Calibri" w:cs="Calibri"/>
        </w:rPr>
        <w:t xml:space="preserve"> will </w:t>
      </w:r>
      <w:r w:rsidR="00EC1732" w:rsidRPr="0004415D">
        <w:rPr>
          <w:rFonts w:ascii="Calibri" w:hAnsi="Calibri" w:cs="Calibri"/>
        </w:rPr>
        <w:t xml:space="preserve">cover the following </w:t>
      </w:r>
      <w:r w:rsidR="00A7218D" w:rsidRPr="0004415D">
        <w:rPr>
          <w:rFonts w:ascii="Calibri" w:hAnsi="Calibri" w:cs="Calibri"/>
        </w:rPr>
        <w:t>stages</w:t>
      </w:r>
      <w:r w:rsidR="00F734EA" w:rsidRPr="0004415D">
        <w:rPr>
          <w:rFonts w:ascii="Calibri" w:hAnsi="Calibri" w:cs="Calibri"/>
        </w:rPr>
        <w:t xml:space="preserve">, however </w:t>
      </w:r>
      <w:r w:rsidRPr="0004415D">
        <w:rPr>
          <w:rFonts w:ascii="Calibri" w:hAnsi="Calibri" w:cs="Calibri"/>
        </w:rPr>
        <w:t xml:space="preserve">this is not </w:t>
      </w:r>
      <w:r w:rsidR="002947A2" w:rsidRPr="0004415D">
        <w:rPr>
          <w:rFonts w:ascii="Calibri" w:hAnsi="Calibri" w:cs="Calibri"/>
        </w:rPr>
        <w:t xml:space="preserve">intended to </w:t>
      </w:r>
      <w:r w:rsidR="00A7218D" w:rsidRPr="0004415D">
        <w:rPr>
          <w:rFonts w:ascii="Calibri" w:hAnsi="Calibri" w:cs="Calibri"/>
        </w:rPr>
        <w:t xml:space="preserve">be </w:t>
      </w:r>
      <w:r w:rsidR="002947A2" w:rsidRPr="0004415D">
        <w:rPr>
          <w:rFonts w:ascii="Calibri" w:hAnsi="Calibri" w:cs="Calibri"/>
        </w:rPr>
        <w:t xml:space="preserve">a prescriptive or exhaustive list and providers </w:t>
      </w:r>
      <w:r w:rsidR="00F734EA" w:rsidRPr="0004415D">
        <w:rPr>
          <w:rFonts w:ascii="Calibri" w:hAnsi="Calibri" w:cs="Calibri"/>
        </w:rPr>
        <w:t xml:space="preserve">may </w:t>
      </w:r>
      <w:r w:rsidR="002947A2" w:rsidRPr="0004415D">
        <w:rPr>
          <w:rFonts w:ascii="Calibri" w:hAnsi="Calibri" w:cs="Calibri"/>
        </w:rPr>
        <w:t>use their experience to propose alternative</w:t>
      </w:r>
      <w:r w:rsidR="00F734EA" w:rsidRPr="0004415D">
        <w:rPr>
          <w:rFonts w:ascii="Calibri" w:hAnsi="Calibri" w:cs="Calibri"/>
        </w:rPr>
        <w:t>s</w:t>
      </w:r>
      <w:r w:rsidR="002947A2" w:rsidRPr="0004415D">
        <w:rPr>
          <w:rFonts w:ascii="Calibri" w:hAnsi="Calibri" w:cs="Calibri"/>
        </w:rPr>
        <w:t xml:space="preserve"> </w:t>
      </w:r>
      <w:r w:rsidR="00DF6276" w:rsidRPr="0004415D">
        <w:rPr>
          <w:rFonts w:ascii="Calibri" w:hAnsi="Calibri" w:cs="Calibri"/>
        </w:rPr>
        <w:t>as</w:t>
      </w:r>
      <w:r w:rsidR="002947A2" w:rsidRPr="0004415D">
        <w:rPr>
          <w:rFonts w:ascii="Calibri" w:hAnsi="Calibri" w:cs="Calibri"/>
        </w:rPr>
        <w:t xml:space="preserve"> necessary</w:t>
      </w:r>
      <w:r w:rsidR="00F734EA" w:rsidRPr="0004415D">
        <w:rPr>
          <w:rFonts w:ascii="Calibri" w:hAnsi="Calibri" w:cs="Calibri"/>
        </w:rPr>
        <w:t>:</w:t>
      </w:r>
      <w:r w:rsidR="00EC1732" w:rsidRPr="0004415D">
        <w:rPr>
          <w:rFonts w:ascii="Calibri" w:hAnsi="Calibri" w:cs="Calibri"/>
        </w:rPr>
        <w:t xml:space="preserve"> </w:t>
      </w:r>
    </w:p>
    <w:p w14:paraId="6B3A023E" w14:textId="77777777" w:rsidR="00B235B7" w:rsidRPr="0004415D" w:rsidRDefault="00B235B7" w:rsidP="00EC5CA4">
      <w:pPr>
        <w:rPr>
          <w:rFonts w:ascii="Calibri" w:hAnsi="Calibri" w:cs="Calibri"/>
        </w:rPr>
      </w:pPr>
    </w:p>
    <w:p w14:paraId="723FEC61" w14:textId="1EC430BC" w:rsidR="00905AF1" w:rsidRPr="0004415D" w:rsidRDefault="00781D76" w:rsidP="00B235B7">
      <w:pPr>
        <w:pStyle w:val="ListParagraph"/>
        <w:numPr>
          <w:ilvl w:val="0"/>
          <w:numId w:val="10"/>
        </w:numPr>
        <w:rPr>
          <w:rFonts w:ascii="Calibri" w:hAnsi="Calibri" w:cs="Calibri"/>
        </w:rPr>
      </w:pPr>
      <w:r w:rsidRPr="0004415D">
        <w:rPr>
          <w:rFonts w:ascii="Calibri" w:hAnsi="Calibri" w:cs="Calibri"/>
          <w:b/>
          <w:bCs/>
        </w:rPr>
        <w:t>Project s</w:t>
      </w:r>
      <w:r w:rsidR="00EC1732" w:rsidRPr="0004415D">
        <w:rPr>
          <w:rFonts w:ascii="Calibri" w:hAnsi="Calibri" w:cs="Calibri"/>
          <w:b/>
          <w:bCs/>
        </w:rPr>
        <w:t>et up</w:t>
      </w:r>
      <w:r w:rsidR="00A7218D" w:rsidRPr="0004415D">
        <w:rPr>
          <w:rFonts w:ascii="Calibri" w:hAnsi="Calibri" w:cs="Calibri"/>
          <w:b/>
          <w:bCs/>
        </w:rPr>
        <w:t xml:space="preserve"> stage</w:t>
      </w:r>
      <w:r w:rsidR="00EC1732" w:rsidRPr="0004415D">
        <w:rPr>
          <w:rFonts w:ascii="Calibri" w:hAnsi="Calibri" w:cs="Calibri"/>
          <w:b/>
          <w:bCs/>
        </w:rPr>
        <w:t>:</w:t>
      </w:r>
      <w:r w:rsidR="00EC1732" w:rsidRPr="0004415D">
        <w:rPr>
          <w:rFonts w:ascii="Calibri" w:hAnsi="Calibri" w:cs="Calibri"/>
        </w:rPr>
        <w:t xml:space="preserve"> </w:t>
      </w:r>
      <w:r w:rsidR="003B1ABE" w:rsidRPr="0004415D">
        <w:rPr>
          <w:rFonts w:ascii="Calibri" w:hAnsi="Calibri" w:cs="Calibri"/>
        </w:rPr>
        <w:t>Initial d</w:t>
      </w:r>
      <w:r w:rsidR="00A9608E" w:rsidRPr="0004415D">
        <w:rPr>
          <w:rFonts w:ascii="Calibri" w:hAnsi="Calibri" w:cs="Calibri"/>
        </w:rPr>
        <w:t>iscussion</w:t>
      </w:r>
      <w:r w:rsidR="003B1ABE" w:rsidRPr="0004415D">
        <w:rPr>
          <w:rFonts w:ascii="Calibri" w:hAnsi="Calibri" w:cs="Calibri"/>
        </w:rPr>
        <w:t>s</w:t>
      </w:r>
      <w:r w:rsidR="00A9608E" w:rsidRPr="0004415D">
        <w:rPr>
          <w:rFonts w:ascii="Calibri" w:hAnsi="Calibri" w:cs="Calibri"/>
        </w:rPr>
        <w:t xml:space="preserve"> </w:t>
      </w:r>
      <w:r w:rsidR="00B235B7" w:rsidRPr="0004415D">
        <w:rPr>
          <w:rFonts w:ascii="Calibri" w:hAnsi="Calibri" w:cs="Calibri"/>
        </w:rPr>
        <w:t>with</w:t>
      </w:r>
      <w:r w:rsidR="00905AF1" w:rsidRPr="0004415D">
        <w:rPr>
          <w:rFonts w:ascii="Calibri" w:hAnsi="Calibri" w:cs="Calibri"/>
        </w:rPr>
        <w:t xml:space="preserve"> MEAM staff to plan the work</w:t>
      </w:r>
      <w:r w:rsidR="00A9608E" w:rsidRPr="0004415D">
        <w:rPr>
          <w:rFonts w:ascii="Calibri" w:hAnsi="Calibri" w:cs="Calibri"/>
        </w:rPr>
        <w:t xml:space="preserve"> and select the areas</w:t>
      </w:r>
      <w:r w:rsidR="008164F7" w:rsidRPr="0004415D">
        <w:rPr>
          <w:rFonts w:ascii="Calibri" w:hAnsi="Calibri" w:cs="Calibri"/>
        </w:rPr>
        <w:t>.</w:t>
      </w:r>
    </w:p>
    <w:p w14:paraId="00129A02" w14:textId="0EF25668" w:rsidR="000F495A" w:rsidRPr="0004415D" w:rsidRDefault="00EC1732" w:rsidP="00B235B7">
      <w:pPr>
        <w:pStyle w:val="ListParagraph"/>
        <w:numPr>
          <w:ilvl w:val="0"/>
          <w:numId w:val="10"/>
        </w:numPr>
        <w:rPr>
          <w:rFonts w:ascii="Calibri" w:hAnsi="Calibri" w:cs="Calibri"/>
        </w:rPr>
      </w:pPr>
      <w:r w:rsidRPr="0004415D">
        <w:rPr>
          <w:rFonts w:ascii="Calibri" w:hAnsi="Calibri" w:cs="Calibri"/>
          <w:b/>
          <w:bCs/>
        </w:rPr>
        <w:t>Area development</w:t>
      </w:r>
      <w:r w:rsidR="00A7218D" w:rsidRPr="0004415D">
        <w:rPr>
          <w:rFonts w:ascii="Calibri" w:hAnsi="Calibri" w:cs="Calibri"/>
          <w:b/>
          <w:bCs/>
        </w:rPr>
        <w:t xml:space="preserve"> stage</w:t>
      </w:r>
      <w:r w:rsidRPr="0004415D">
        <w:rPr>
          <w:rFonts w:ascii="Calibri" w:hAnsi="Calibri" w:cs="Calibri"/>
          <w:b/>
          <w:bCs/>
        </w:rPr>
        <w:t>:</w:t>
      </w:r>
      <w:r w:rsidRPr="0004415D">
        <w:rPr>
          <w:rFonts w:ascii="Calibri" w:hAnsi="Calibri" w:cs="Calibri"/>
        </w:rPr>
        <w:t xml:space="preserve"> Working with MEAM staff and </w:t>
      </w:r>
      <w:r w:rsidR="00781D76" w:rsidRPr="0004415D">
        <w:rPr>
          <w:rFonts w:ascii="Calibri" w:hAnsi="Calibri" w:cs="Calibri"/>
        </w:rPr>
        <w:t xml:space="preserve">each of the </w:t>
      </w:r>
      <w:r w:rsidRPr="0004415D">
        <w:rPr>
          <w:rFonts w:ascii="Calibri" w:hAnsi="Calibri" w:cs="Calibri"/>
        </w:rPr>
        <w:t>local areas to</w:t>
      </w:r>
      <w:r w:rsidR="00781D76" w:rsidRPr="0004415D">
        <w:rPr>
          <w:rFonts w:ascii="Calibri" w:hAnsi="Calibri" w:cs="Calibri"/>
        </w:rPr>
        <w:t xml:space="preserve"> build a </w:t>
      </w:r>
      <w:r w:rsidR="00650E5A" w:rsidRPr="0004415D">
        <w:rPr>
          <w:rFonts w:ascii="Calibri" w:hAnsi="Calibri" w:cs="Calibri"/>
        </w:rPr>
        <w:t xml:space="preserve">project </w:t>
      </w:r>
      <w:r w:rsidR="00781D76" w:rsidRPr="0004415D">
        <w:rPr>
          <w:rFonts w:ascii="Calibri" w:hAnsi="Calibri" w:cs="Calibri"/>
        </w:rPr>
        <w:t xml:space="preserve">group </w:t>
      </w:r>
      <w:r w:rsidR="00AA52C3" w:rsidRPr="0004415D">
        <w:rPr>
          <w:rFonts w:ascii="Calibri" w:hAnsi="Calibri" w:cs="Calibri"/>
        </w:rPr>
        <w:t>(with</w:t>
      </w:r>
      <w:r w:rsidR="008164F7" w:rsidRPr="0004415D">
        <w:rPr>
          <w:rFonts w:ascii="Calibri" w:hAnsi="Calibri" w:cs="Calibri"/>
        </w:rPr>
        <w:t xml:space="preserve"> a</w:t>
      </w:r>
      <w:r w:rsidR="00AA52C3" w:rsidRPr="0004415D">
        <w:rPr>
          <w:rFonts w:ascii="Calibri" w:hAnsi="Calibri" w:cs="Calibri"/>
        </w:rPr>
        <w:t xml:space="preserve"> wide range of </w:t>
      </w:r>
      <w:r w:rsidR="00650E5A" w:rsidRPr="0004415D">
        <w:rPr>
          <w:rFonts w:ascii="Calibri" w:hAnsi="Calibri" w:cs="Calibri"/>
        </w:rPr>
        <w:t>views represented</w:t>
      </w:r>
      <w:r w:rsidR="00A7218D" w:rsidRPr="0004415D">
        <w:rPr>
          <w:rFonts w:ascii="Calibri" w:hAnsi="Calibri" w:cs="Calibri"/>
        </w:rPr>
        <w:t>,</w:t>
      </w:r>
      <w:r w:rsidR="00C10604" w:rsidRPr="0004415D">
        <w:rPr>
          <w:rFonts w:ascii="Calibri" w:hAnsi="Calibri" w:cs="Calibri"/>
        </w:rPr>
        <w:t xml:space="preserve"> including lived experience</w:t>
      </w:r>
      <w:r w:rsidR="00650E5A" w:rsidRPr="0004415D">
        <w:rPr>
          <w:rFonts w:ascii="Calibri" w:hAnsi="Calibri" w:cs="Calibri"/>
        </w:rPr>
        <w:t>) and</w:t>
      </w:r>
      <w:r w:rsidR="00AA52C3" w:rsidRPr="0004415D">
        <w:rPr>
          <w:rFonts w:ascii="Calibri" w:hAnsi="Calibri" w:cs="Calibri"/>
        </w:rPr>
        <w:t xml:space="preserve"> </w:t>
      </w:r>
      <w:r w:rsidR="00DF6276" w:rsidRPr="0004415D">
        <w:rPr>
          <w:rFonts w:ascii="Calibri" w:hAnsi="Calibri" w:cs="Calibri"/>
        </w:rPr>
        <w:t xml:space="preserve">form </w:t>
      </w:r>
      <w:r w:rsidR="00781D76" w:rsidRPr="0004415D">
        <w:rPr>
          <w:rFonts w:ascii="Calibri" w:hAnsi="Calibri" w:cs="Calibri"/>
        </w:rPr>
        <w:t xml:space="preserve">the culture needed </w:t>
      </w:r>
      <w:r w:rsidR="00DF6276" w:rsidRPr="0004415D">
        <w:rPr>
          <w:rFonts w:ascii="Calibri" w:hAnsi="Calibri" w:cs="Calibri"/>
        </w:rPr>
        <w:t xml:space="preserve">in the group </w:t>
      </w:r>
      <w:r w:rsidR="00781D76" w:rsidRPr="0004415D">
        <w:rPr>
          <w:rFonts w:ascii="Calibri" w:hAnsi="Calibri" w:cs="Calibri"/>
        </w:rPr>
        <w:t xml:space="preserve">to </w:t>
      </w:r>
      <w:r w:rsidR="00DF6276" w:rsidRPr="0004415D">
        <w:rPr>
          <w:rFonts w:ascii="Calibri" w:hAnsi="Calibri" w:cs="Calibri"/>
        </w:rPr>
        <w:t xml:space="preserve">enable </w:t>
      </w:r>
      <w:r w:rsidR="00781D76" w:rsidRPr="0004415D">
        <w:rPr>
          <w:rFonts w:ascii="Calibri" w:hAnsi="Calibri" w:cs="Calibri"/>
        </w:rPr>
        <w:t>detailed discussion</w:t>
      </w:r>
      <w:r w:rsidR="00DF6276" w:rsidRPr="0004415D">
        <w:rPr>
          <w:rFonts w:ascii="Calibri" w:hAnsi="Calibri" w:cs="Calibri"/>
        </w:rPr>
        <w:t xml:space="preserve"> </w:t>
      </w:r>
      <w:r w:rsidR="00781D76" w:rsidRPr="0004415D">
        <w:rPr>
          <w:rFonts w:ascii="Calibri" w:hAnsi="Calibri" w:cs="Calibri"/>
        </w:rPr>
        <w:t>and action</w:t>
      </w:r>
      <w:r w:rsidR="00DF6276" w:rsidRPr="0004415D">
        <w:rPr>
          <w:rFonts w:ascii="Calibri" w:hAnsi="Calibri" w:cs="Calibri"/>
        </w:rPr>
        <w:t xml:space="preserve">. </w:t>
      </w:r>
      <w:r w:rsidR="00455485" w:rsidRPr="0004415D">
        <w:rPr>
          <w:rFonts w:ascii="Calibri" w:hAnsi="Calibri" w:cs="Calibri"/>
        </w:rPr>
        <w:t xml:space="preserve">MEAM staff will </w:t>
      </w:r>
      <w:r w:rsidR="00781D76" w:rsidRPr="0004415D">
        <w:rPr>
          <w:rFonts w:ascii="Calibri" w:hAnsi="Calibri" w:cs="Calibri"/>
        </w:rPr>
        <w:t xml:space="preserve">be able to support this, </w:t>
      </w:r>
      <w:r w:rsidR="00A00D10" w:rsidRPr="0004415D">
        <w:rPr>
          <w:rFonts w:ascii="Calibri" w:hAnsi="Calibri" w:cs="Calibri"/>
        </w:rPr>
        <w:t>utilising their close links with local areas</w:t>
      </w:r>
      <w:r w:rsidR="00886D7C">
        <w:rPr>
          <w:rFonts w:ascii="Calibri" w:hAnsi="Calibri" w:cs="Calibri"/>
        </w:rPr>
        <w:t>, but the work will be led by the provider</w:t>
      </w:r>
      <w:r w:rsidR="00A00D10" w:rsidRPr="0004415D">
        <w:rPr>
          <w:rFonts w:ascii="Calibri" w:hAnsi="Calibri" w:cs="Calibri"/>
        </w:rPr>
        <w:t xml:space="preserve">. </w:t>
      </w:r>
    </w:p>
    <w:p w14:paraId="46A41D5D" w14:textId="6E04E002" w:rsidR="008D410D" w:rsidRPr="0004415D" w:rsidRDefault="00781D76" w:rsidP="00A00D10">
      <w:pPr>
        <w:pStyle w:val="ListParagraph"/>
        <w:numPr>
          <w:ilvl w:val="0"/>
          <w:numId w:val="10"/>
        </w:numPr>
        <w:rPr>
          <w:rFonts w:ascii="Calibri" w:hAnsi="Calibri" w:cs="Calibri"/>
        </w:rPr>
      </w:pPr>
      <w:r w:rsidRPr="0004415D">
        <w:rPr>
          <w:rFonts w:ascii="Calibri" w:hAnsi="Calibri" w:cs="Calibri"/>
          <w:b/>
          <w:bCs/>
        </w:rPr>
        <w:t>Area engagement and discussion</w:t>
      </w:r>
      <w:r w:rsidR="00F97A4A" w:rsidRPr="0004415D">
        <w:rPr>
          <w:rFonts w:ascii="Calibri" w:hAnsi="Calibri" w:cs="Calibri"/>
          <w:b/>
          <w:bCs/>
        </w:rPr>
        <w:t xml:space="preserve"> stage</w:t>
      </w:r>
      <w:r w:rsidRPr="0004415D">
        <w:rPr>
          <w:rFonts w:ascii="Calibri" w:hAnsi="Calibri" w:cs="Calibri"/>
          <w:b/>
          <w:bCs/>
        </w:rPr>
        <w:t>:</w:t>
      </w:r>
      <w:r w:rsidRPr="0004415D">
        <w:rPr>
          <w:rFonts w:ascii="Calibri" w:hAnsi="Calibri" w:cs="Calibri"/>
        </w:rPr>
        <w:t xml:space="preserve"> </w:t>
      </w:r>
      <w:r w:rsidR="00905AF1" w:rsidRPr="0004415D">
        <w:rPr>
          <w:rFonts w:ascii="Calibri" w:hAnsi="Calibri" w:cs="Calibri"/>
        </w:rPr>
        <w:t>Engag</w:t>
      </w:r>
      <w:r w:rsidR="00F97A4A" w:rsidRPr="0004415D">
        <w:rPr>
          <w:rFonts w:ascii="Calibri" w:hAnsi="Calibri" w:cs="Calibri"/>
        </w:rPr>
        <w:t>ing</w:t>
      </w:r>
      <w:r w:rsidR="00905AF1" w:rsidRPr="0004415D">
        <w:rPr>
          <w:rFonts w:ascii="Calibri" w:hAnsi="Calibri" w:cs="Calibri"/>
        </w:rPr>
        <w:t xml:space="preserve"> with </w:t>
      </w:r>
      <w:r w:rsidR="00B235B7" w:rsidRPr="0004415D">
        <w:rPr>
          <w:rFonts w:ascii="Calibri" w:hAnsi="Calibri" w:cs="Calibri"/>
        </w:rPr>
        <w:t>l</w:t>
      </w:r>
      <w:r w:rsidR="00EC5CA4" w:rsidRPr="0004415D">
        <w:rPr>
          <w:rFonts w:ascii="Calibri" w:hAnsi="Calibri" w:cs="Calibri"/>
        </w:rPr>
        <w:t xml:space="preserve">ocal leads, </w:t>
      </w:r>
      <w:r w:rsidR="0006768C" w:rsidRPr="0004415D">
        <w:rPr>
          <w:rFonts w:ascii="Calibri" w:hAnsi="Calibri" w:cs="Calibri"/>
        </w:rPr>
        <w:t xml:space="preserve">commissioners, policy makers, service providers and </w:t>
      </w:r>
      <w:r w:rsidR="00EC5CA4" w:rsidRPr="0004415D">
        <w:rPr>
          <w:rFonts w:ascii="Calibri" w:hAnsi="Calibri" w:cs="Calibri"/>
        </w:rPr>
        <w:t>people with lived experience</w:t>
      </w:r>
      <w:r w:rsidR="0006768C" w:rsidRPr="0004415D">
        <w:rPr>
          <w:rFonts w:ascii="Calibri" w:hAnsi="Calibri" w:cs="Calibri"/>
        </w:rPr>
        <w:t xml:space="preserve"> </w:t>
      </w:r>
      <w:r w:rsidR="009E28C4" w:rsidRPr="0004415D">
        <w:rPr>
          <w:rFonts w:ascii="Calibri" w:hAnsi="Calibri" w:cs="Calibri"/>
        </w:rPr>
        <w:t xml:space="preserve">in each of the areas </w:t>
      </w:r>
      <w:r w:rsidR="00530268">
        <w:rPr>
          <w:rFonts w:ascii="Calibri" w:hAnsi="Calibri" w:cs="Calibri"/>
        </w:rPr>
        <w:t xml:space="preserve">to </w:t>
      </w:r>
      <w:r w:rsidR="00F97A4A" w:rsidRPr="0004415D">
        <w:rPr>
          <w:rFonts w:ascii="Calibri" w:hAnsi="Calibri" w:cs="Calibri"/>
        </w:rPr>
        <w:t xml:space="preserve">explore </w:t>
      </w:r>
      <w:r w:rsidR="004F7725" w:rsidRPr="0004415D">
        <w:rPr>
          <w:rFonts w:ascii="Calibri" w:hAnsi="Calibri" w:cs="Calibri"/>
        </w:rPr>
        <w:t xml:space="preserve">how systemic racism manifests </w:t>
      </w:r>
      <w:r w:rsidR="00F97A4A" w:rsidRPr="0004415D">
        <w:rPr>
          <w:rFonts w:ascii="Calibri" w:hAnsi="Calibri" w:cs="Calibri"/>
        </w:rPr>
        <w:t xml:space="preserve">in </w:t>
      </w:r>
      <w:r w:rsidR="00F97A4A" w:rsidRPr="00761069">
        <w:rPr>
          <w:rFonts w:ascii="Calibri" w:hAnsi="Calibri" w:cs="Calibri"/>
        </w:rPr>
        <w:t xml:space="preserve">their partnership, services and systems </w:t>
      </w:r>
      <w:r w:rsidR="005D2422" w:rsidRPr="00761069">
        <w:rPr>
          <w:rFonts w:ascii="Calibri" w:hAnsi="Calibri" w:cs="Calibri"/>
        </w:rPr>
        <w:t>and how</w:t>
      </w:r>
      <w:r w:rsidR="00530268" w:rsidRPr="00761069">
        <w:rPr>
          <w:rFonts w:ascii="Calibri" w:hAnsi="Calibri" w:cs="Calibri"/>
        </w:rPr>
        <w:t xml:space="preserve"> racial equity could be improved in the local work. </w:t>
      </w:r>
      <w:proofErr w:type="gramStart"/>
      <w:r w:rsidR="00530268" w:rsidRPr="00761069">
        <w:rPr>
          <w:rFonts w:ascii="Calibri" w:hAnsi="Calibri" w:cs="Calibri"/>
        </w:rPr>
        <w:t>Th</w:t>
      </w:r>
      <w:r w:rsidR="003F5511" w:rsidRPr="00761069">
        <w:rPr>
          <w:rFonts w:ascii="Calibri" w:hAnsi="Calibri" w:cs="Calibri"/>
        </w:rPr>
        <w:t>e majority of</w:t>
      </w:r>
      <w:proofErr w:type="gramEnd"/>
      <w:r w:rsidR="003F5511" w:rsidRPr="00761069">
        <w:rPr>
          <w:rFonts w:ascii="Calibri" w:hAnsi="Calibri" w:cs="Calibri"/>
        </w:rPr>
        <w:t xml:space="preserve"> the </w:t>
      </w:r>
      <w:r w:rsidR="00886D7C">
        <w:rPr>
          <w:rFonts w:ascii="Calibri" w:hAnsi="Calibri" w:cs="Calibri"/>
        </w:rPr>
        <w:t xml:space="preserve">focus </w:t>
      </w:r>
      <w:r w:rsidR="003F5511" w:rsidRPr="00761069">
        <w:rPr>
          <w:rFonts w:ascii="Calibri" w:hAnsi="Calibri" w:cs="Calibri"/>
        </w:rPr>
        <w:t xml:space="preserve">should be on identifying solutions and </w:t>
      </w:r>
      <w:r w:rsidR="00530268" w:rsidRPr="00761069">
        <w:rPr>
          <w:rFonts w:ascii="Calibri" w:hAnsi="Calibri" w:cs="Calibri"/>
        </w:rPr>
        <w:t xml:space="preserve">may include work around </w:t>
      </w:r>
      <w:r w:rsidR="00530268" w:rsidRPr="00761069">
        <w:t>leadership, commissioning, staffing, policies and procedures, cultures, outcome measurement, service models and offers etc.</w:t>
      </w:r>
      <w:r w:rsidR="00A332E5" w:rsidRPr="00761069">
        <w:rPr>
          <w:rFonts w:ascii="Calibri" w:hAnsi="Calibri" w:cs="Calibri"/>
        </w:rPr>
        <w:t xml:space="preserve"> </w:t>
      </w:r>
      <w:r w:rsidR="00530268" w:rsidRPr="00761069">
        <w:rPr>
          <w:rFonts w:ascii="Calibri" w:hAnsi="Calibri" w:cs="Calibri"/>
        </w:rPr>
        <w:t xml:space="preserve">This stage will </w:t>
      </w:r>
      <w:r w:rsidR="00A332E5" w:rsidRPr="00761069">
        <w:rPr>
          <w:rFonts w:ascii="Calibri" w:hAnsi="Calibri" w:cs="Calibri"/>
        </w:rPr>
        <w:t>also explore</w:t>
      </w:r>
      <w:r w:rsidR="00A332E5">
        <w:rPr>
          <w:rFonts w:ascii="Calibri" w:hAnsi="Calibri" w:cs="Calibri"/>
        </w:rPr>
        <w:t xml:space="preserve"> emergent / existing good practice in th</w:t>
      </w:r>
      <w:r w:rsidR="00530268">
        <w:rPr>
          <w:rFonts w:ascii="Calibri" w:hAnsi="Calibri" w:cs="Calibri"/>
        </w:rPr>
        <w:t>e</w:t>
      </w:r>
      <w:r w:rsidR="00A332E5">
        <w:rPr>
          <w:rFonts w:ascii="Calibri" w:hAnsi="Calibri" w:cs="Calibri"/>
        </w:rPr>
        <w:t xml:space="preserve"> area</w:t>
      </w:r>
      <w:r w:rsidR="00530268">
        <w:rPr>
          <w:rFonts w:ascii="Calibri" w:hAnsi="Calibri" w:cs="Calibri"/>
        </w:rPr>
        <w:t>s</w:t>
      </w:r>
      <w:r w:rsidR="00A332E5">
        <w:rPr>
          <w:rFonts w:ascii="Calibri" w:hAnsi="Calibri" w:cs="Calibri"/>
        </w:rPr>
        <w:t>.</w:t>
      </w:r>
    </w:p>
    <w:p w14:paraId="14818FC3" w14:textId="58B7904B" w:rsidR="009E28C4" w:rsidRPr="0004415D" w:rsidRDefault="009E6DB0" w:rsidP="00B235B7">
      <w:pPr>
        <w:pStyle w:val="ListParagraph"/>
        <w:numPr>
          <w:ilvl w:val="0"/>
          <w:numId w:val="10"/>
        </w:numPr>
        <w:rPr>
          <w:rFonts w:ascii="Calibri" w:hAnsi="Calibri" w:cs="Calibri"/>
        </w:rPr>
      </w:pPr>
      <w:r w:rsidRPr="0004415D">
        <w:rPr>
          <w:rFonts w:ascii="Calibri" w:hAnsi="Calibri" w:cs="Calibri"/>
          <w:b/>
          <w:bCs/>
        </w:rPr>
        <w:t>Responses/actions stage</w:t>
      </w:r>
      <w:r w:rsidR="004F7725" w:rsidRPr="0004415D">
        <w:rPr>
          <w:rFonts w:ascii="Calibri" w:hAnsi="Calibri" w:cs="Calibri"/>
          <w:b/>
          <w:bCs/>
        </w:rPr>
        <w:t>:</w:t>
      </w:r>
      <w:r w:rsidR="004F7725" w:rsidRPr="0004415D">
        <w:rPr>
          <w:rFonts w:ascii="Calibri" w:hAnsi="Calibri" w:cs="Calibri"/>
        </w:rPr>
        <w:t xml:space="preserve"> </w:t>
      </w:r>
      <w:r w:rsidRPr="0004415D">
        <w:rPr>
          <w:rFonts w:ascii="Calibri" w:hAnsi="Calibri" w:cs="Calibri"/>
        </w:rPr>
        <w:t xml:space="preserve">Supporting local areas </w:t>
      </w:r>
      <w:r w:rsidR="00006EBA" w:rsidRPr="0004415D">
        <w:rPr>
          <w:rFonts w:ascii="Calibri" w:hAnsi="Calibri" w:cs="Calibri"/>
        </w:rPr>
        <w:t xml:space="preserve">to </w:t>
      </w:r>
      <w:r w:rsidR="00C61594" w:rsidRPr="0004415D">
        <w:rPr>
          <w:rFonts w:ascii="Calibri" w:hAnsi="Calibri" w:cs="Calibri"/>
        </w:rPr>
        <w:t>d</w:t>
      </w:r>
      <w:r w:rsidR="009E28C4" w:rsidRPr="0004415D">
        <w:rPr>
          <w:rFonts w:ascii="Calibri" w:hAnsi="Calibri" w:cs="Calibri"/>
        </w:rPr>
        <w:t>evelop</w:t>
      </w:r>
      <w:r w:rsidRPr="0004415D">
        <w:rPr>
          <w:rFonts w:ascii="Calibri" w:hAnsi="Calibri" w:cs="Calibri"/>
        </w:rPr>
        <w:t xml:space="preserve"> and implement </w:t>
      </w:r>
      <w:r w:rsidR="00006EBA" w:rsidRPr="0004415D">
        <w:rPr>
          <w:rFonts w:ascii="Calibri" w:hAnsi="Calibri" w:cs="Calibri"/>
        </w:rPr>
        <w:t xml:space="preserve">a series </w:t>
      </w:r>
      <w:r w:rsidR="009E28C4" w:rsidRPr="0004415D">
        <w:rPr>
          <w:rFonts w:ascii="Calibri" w:hAnsi="Calibri" w:cs="Calibri"/>
        </w:rPr>
        <w:t xml:space="preserve">of </w:t>
      </w:r>
      <w:r w:rsidR="004F7725" w:rsidRPr="0004415D">
        <w:rPr>
          <w:rFonts w:ascii="Calibri" w:hAnsi="Calibri" w:cs="Calibri"/>
        </w:rPr>
        <w:t xml:space="preserve">responses/actions </w:t>
      </w:r>
      <w:r w:rsidRPr="0004415D">
        <w:rPr>
          <w:rFonts w:ascii="Calibri" w:hAnsi="Calibri" w:cs="Calibri"/>
        </w:rPr>
        <w:t>to counter systemic racism</w:t>
      </w:r>
      <w:r w:rsidR="00530268">
        <w:rPr>
          <w:rFonts w:ascii="Calibri" w:hAnsi="Calibri" w:cs="Calibri"/>
        </w:rPr>
        <w:t xml:space="preserve"> and improve racial equity, drawing out learning and reflections.</w:t>
      </w:r>
    </w:p>
    <w:p w14:paraId="20EFE3F5" w14:textId="7F99A6F0" w:rsidR="00C61594" w:rsidRPr="0004415D" w:rsidRDefault="00C10604" w:rsidP="00B235B7">
      <w:pPr>
        <w:pStyle w:val="ListParagraph"/>
        <w:numPr>
          <w:ilvl w:val="0"/>
          <w:numId w:val="10"/>
        </w:numPr>
        <w:rPr>
          <w:rFonts w:ascii="Calibri" w:hAnsi="Calibri" w:cs="Calibri"/>
        </w:rPr>
      </w:pPr>
      <w:r w:rsidRPr="0004415D">
        <w:rPr>
          <w:rFonts w:ascii="Calibri" w:hAnsi="Calibri" w:cs="Calibri"/>
          <w:b/>
          <w:bCs/>
        </w:rPr>
        <w:t>Outputs:</w:t>
      </w:r>
      <w:r w:rsidRPr="0004415D">
        <w:rPr>
          <w:rFonts w:ascii="Calibri" w:hAnsi="Calibri" w:cs="Calibri"/>
        </w:rPr>
        <w:t xml:space="preserve"> </w:t>
      </w:r>
      <w:r w:rsidR="003C3EF2" w:rsidRPr="0004415D">
        <w:rPr>
          <w:rFonts w:ascii="Calibri" w:hAnsi="Calibri" w:cs="Calibri"/>
        </w:rPr>
        <w:t xml:space="preserve">Developing </w:t>
      </w:r>
      <w:r w:rsidRPr="0004415D">
        <w:rPr>
          <w:rFonts w:ascii="Calibri" w:hAnsi="Calibri" w:cs="Calibri"/>
        </w:rPr>
        <w:t>and publi</w:t>
      </w:r>
      <w:r w:rsidR="003C3EF2" w:rsidRPr="0004415D">
        <w:rPr>
          <w:rFonts w:ascii="Calibri" w:hAnsi="Calibri" w:cs="Calibri"/>
        </w:rPr>
        <w:t>shing</w:t>
      </w:r>
      <w:r w:rsidRPr="0004415D">
        <w:rPr>
          <w:rFonts w:ascii="Calibri" w:hAnsi="Calibri" w:cs="Calibri"/>
        </w:rPr>
        <w:t xml:space="preserve"> the project outputs in consultation with </w:t>
      </w:r>
      <w:r w:rsidR="009E6DB0" w:rsidRPr="0004415D">
        <w:rPr>
          <w:rFonts w:ascii="Calibri" w:hAnsi="Calibri" w:cs="Calibri"/>
        </w:rPr>
        <w:t>t</w:t>
      </w:r>
      <w:r w:rsidRPr="0004415D">
        <w:rPr>
          <w:rFonts w:ascii="Calibri" w:hAnsi="Calibri" w:cs="Calibri"/>
        </w:rPr>
        <w:t xml:space="preserve">he local areas and MEAM (see the </w:t>
      </w:r>
      <w:r w:rsidR="009E6DB0" w:rsidRPr="0004415D">
        <w:rPr>
          <w:rFonts w:ascii="Calibri" w:hAnsi="Calibri" w:cs="Calibri"/>
        </w:rPr>
        <w:t>O</w:t>
      </w:r>
      <w:r w:rsidRPr="0004415D">
        <w:rPr>
          <w:rFonts w:ascii="Calibri" w:hAnsi="Calibri" w:cs="Calibri"/>
        </w:rPr>
        <w:t>utputs</w:t>
      </w:r>
      <w:r w:rsidR="009E6DB0" w:rsidRPr="0004415D">
        <w:rPr>
          <w:rFonts w:ascii="Calibri" w:hAnsi="Calibri" w:cs="Calibri"/>
        </w:rPr>
        <w:t xml:space="preserve"> section</w:t>
      </w:r>
      <w:r w:rsidRPr="0004415D">
        <w:rPr>
          <w:rFonts w:ascii="Calibri" w:hAnsi="Calibri" w:cs="Calibri"/>
        </w:rPr>
        <w:t>, below)</w:t>
      </w:r>
      <w:r w:rsidR="009E6DB0" w:rsidRPr="0004415D">
        <w:rPr>
          <w:rFonts w:ascii="Calibri" w:hAnsi="Calibri" w:cs="Calibri"/>
        </w:rPr>
        <w:t>.</w:t>
      </w:r>
      <w:r w:rsidRPr="0004415D">
        <w:rPr>
          <w:rFonts w:ascii="Calibri" w:hAnsi="Calibri" w:cs="Calibri"/>
        </w:rPr>
        <w:t xml:space="preserve"> </w:t>
      </w:r>
    </w:p>
    <w:p w14:paraId="637A94B1" w14:textId="342A46F5" w:rsidR="00317BC9" w:rsidRPr="0004415D" w:rsidRDefault="00317BC9">
      <w:pPr>
        <w:rPr>
          <w:b/>
        </w:rPr>
      </w:pPr>
    </w:p>
    <w:p w14:paraId="54F0E5BE" w14:textId="1A1E0B71" w:rsidR="00CD3230" w:rsidRPr="0004415D" w:rsidRDefault="00CD3230">
      <w:pPr>
        <w:rPr>
          <w:bCs/>
        </w:rPr>
      </w:pPr>
      <w:r w:rsidRPr="0004415D">
        <w:rPr>
          <w:bCs/>
        </w:rPr>
        <w:t xml:space="preserve">Providers will need to demonstrate </w:t>
      </w:r>
      <w:r w:rsidR="003C3EF2" w:rsidRPr="0004415D">
        <w:rPr>
          <w:bCs/>
        </w:rPr>
        <w:t xml:space="preserve">throughout the stages </w:t>
      </w:r>
      <w:r w:rsidRPr="0004415D">
        <w:rPr>
          <w:bCs/>
        </w:rPr>
        <w:t xml:space="preserve">how they will </w:t>
      </w:r>
      <w:r w:rsidR="009060FE" w:rsidRPr="0004415D">
        <w:rPr>
          <w:bCs/>
        </w:rPr>
        <w:t xml:space="preserve">involve and </w:t>
      </w:r>
      <w:r w:rsidRPr="0004415D">
        <w:rPr>
          <w:bCs/>
        </w:rPr>
        <w:t>work alongside people with lived experience</w:t>
      </w:r>
      <w:r w:rsidR="003C3EF2" w:rsidRPr="0004415D">
        <w:rPr>
          <w:bCs/>
        </w:rPr>
        <w:t xml:space="preserve"> of racism and multiple </w:t>
      </w:r>
      <w:proofErr w:type="gramStart"/>
      <w:r w:rsidR="003C3EF2" w:rsidRPr="0004415D">
        <w:rPr>
          <w:bCs/>
        </w:rPr>
        <w:t>disadvantage</w:t>
      </w:r>
      <w:proofErr w:type="gramEnd"/>
      <w:r w:rsidRPr="0004415D">
        <w:rPr>
          <w:bCs/>
        </w:rPr>
        <w:t>.</w:t>
      </w:r>
    </w:p>
    <w:p w14:paraId="00358B1A" w14:textId="77777777" w:rsidR="00CD3230" w:rsidRPr="0004415D" w:rsidRDefault="00CD3230">
      <w:pPr>
        <w:rPr>
          <w:b/>
        </w:rPr>
      </w:pPr>
    </w:p>
    <w:p w14:paraId="5E6BB1D8" w14:textId="47D27D82" w:rsidR="000F495A" w:rsidRPr="00A332E5" w:rsidRDefault="000F495A">
      <w:pPr>
        <w:rPr>
          <w:b/>
          <w:u w:val="single"/>
        </w:rPr>
      </w:pPr>
      <w:r w:rsidRPr="00A332E5">
        <w:rPr>
          <w:b/>
          <w:u w:val="single"/>
        </w:rPr>
        <w:t>Outputs</w:t>
      </w:r>
    </w:p>
    <w:p w14:paraId="4192C4D3" w14:textId="3695BC9A" w:rsidR="0075574F" w:rsidRPr="0004415D" w:rsidRDefault="0075574F" w:rsidP="00C10604">
      <w:pPr>
        <w:rPr>
          <w:b/>
        </w:rPr>
      </w:pPr>
    </w:p>
    <w:p w14:paraId="297133A4" w14:textId="336ABD9A" w:rsidR="0075574F" w:rsidRPr="0004415D" w:rsidRDefault="0075574F" w:rsidP="00C10604">
      <w:pPr>
        <w:rPr>
          <w:bCs/>
        </w:rPr>
      </w:pPr>
      <w:r w:rsidRPr="0004415D">
        <w:rPr>
          <w:bCs/>
        </w:rPr>
        <w:t>Providers are invited to suggest a range of project outputs, including but not limited to:</w:t>
      </w:r>
    </w:p>
    <w:p w14:paraId="2ECD65A8" w14:textId="20F89A88" w:rsidR="0075574F" w:rsidRPr="0004415D" w:rsidRDefault="0075574F" w:rsidP="00C10604">
      <w:pPr>
        <w:rPr>
          <w:b/>
        </w:rPr>
      </w:pPr>
    </w:p>
    <w:p w14:paraId="5F730ABC" w14:textId="480A41BC" w:rsidR="00AC7B17" w:rsidRDefault="00AC7B17" w:rsidP="00C10604">
      <w:pPr>
        <w:pStyle w:val="ListParagraph"/>
        <w:numPr>
          <w:ilvl w:val="0"/>
          <w:numId w:val="15"/>
        </w:numPr>
        <w:rPr>
          <w:bCs/>
        </w:rPr>
      </w:pPr>
      <w:r w:rsidRPr="0004415D">
        <w:rPr>
          <w:bCs/>
        </w:rPr>
        <w:t>Start-point</w:t>
      </w:r>
      <w:r w:rsidR="005D2422">
        <w:rPr>
          <w:bCs/>
        </w:rPr>
        <w:t>,</w:t>
      </w:r>
      <w:r w:rsidRPr="0004415D">
        <w:rPr>
          <w:bCs/>
        </w:rPr>
        <w:t xml:space="preserve"> mid-point</w:t>
      </w:r>
      <w:r w:rsidR="005D2422">
        <w:rPr>
          <w:bCs/>
        </w:rPr>
        <w:t xml:space="preserve"> and end-point</w:t>
      </w:r>
      <w:r w:rsidRPr="0004415D">
        <w:rPr>
          <w:bCs/>
        </w:rPr>
        <w:t xml:space="preserve"> communications about the work, for example in the form of a blog for the MEAM website</w:t>
      </w:r>
      <w:r w:rsidR="005769B2">
        <w:rPr>
          <w:bCs/>
        </w:rPr>
        <w:t xml:space="preserve"> or internal </w:t>
      </w:r>
      <w:r w:rsidR="005D2422">
        <w:rPr>
          <w:bCs/>
        </w:rPr>
        <w:t>webspace for MEAM Approach areas</w:t>
      </w:r>
      <w:r w:rsidR="005769B2">
        <w:rPr>
          <w:bCs/>
        </w:rPr>
        <w:t>.</w:t>
      </w:r>
    </w:p>
    <w:p w14:paraId="0FAEC892" w14:textId="3B0CE692" w:rsidR="00C10604" w:rsidRPr="0004415D" w:rsidRDefault="00C10604" w:rsidP="00C10604">
      <w:pPr>
        <w:pStyle w:val="ListParagraph"/>
        <w:numPr>
          <w:ilvl w:val="0"/>
          <w:numId w:val="15"/>
        </w:numPr>
        <w:rPr>
          <w:bCs/>
        </w:rPr>
      </w:pPr>
      <w:r w:rsidRPr="00A332E5">
        <w:t xml:space="preserve">A </w:t>
      </w:r>
      <w:r w:rsidR="00AC7B17" w:rsidRPr="00A332E5">
        <w:t xml:space="preserve">final </w:t>
      </w:r>
      <w:r w:rsidRPr="00A332E5">
        <w:t>project report detailing:</w:t>
      </w:r>
    </w:p>
    <w:p w14:paraId="5131A4D6" w14:textId="77777777" w:rsidR="00886D7C" w:rsidRDefault="00886D7C" w:rsidP="00AC7B17">
      <w:pPr>
        <w:pStyle w:val="ListParagraph"/>
        <w:numPr>
          <w:ilvl w:val="0"/>
          <w:numId w:val="16"/>
        </w:numPr>
      </w:pPr>
      <w:proofErr w:type="gramStart"/>
      <w:r w:rsidRPr="00A332E5">
        <w:t>A brief summary</w:t>
      </w:r>
      <w:proofErr w:type="gramEnd"/>
      <w:r w:rsidRPr="00A332E5">
        <w:t xml:space="preserve"> of how systemic racism is manifesting in partnerships, services and systems based on the views of the local areas.</w:t>
      </w:r>
    </w:p>
    <w:p w14:paraId="212FE07F" w14:textId="0BE98AD0" w:rsidR="001F537E" w:rsidRDefault="00224E12" w:rsidP="008B7898">
      <w:pPr>
        <w:pStyle w:val="ListParagraph"/>
        <w:numPr>
          <w:ilvl w:val="0"/>
          <w:numId w:val="16"/>
        </w:numPr>
      </w:pPr>
      <w:r w:rsidRPr="00A332E5">
        <w:t xml:space="preserve">The important </w:t>
      </w:r>
      <w:r w:rsidR="00886D7C">
        <w:t>findings/</w:t>
      </w:r>
      <w:r w:rsidRPr="00A332E5">
        <w:t xml:space="preserve">considerations </w:t>
      </w:r>
      <w:r w:rsidR="002D6BE2" w:rsidRPr="00A332E5">
        <w:t xml:space="preserve">from </w:t>
      </w:r>
      <w:r w:rsidRPr="00A332E5">
        <w:t>doing the work</w:t>
      </w:r>
      <w:r w:rsidR="002D6BE2" w:rsidRPr="00A332E5">
        <w:t xml:space="preserve"> - sharing learning from </w:t>
      </w:r>
      <w:r w:rsidR="000250B4">
        <w:t>discussion fora</w:t>
      </w:r>
      <w:r w:rsidR="003C3EF2" w:rsidRPr="00A332E5">
        <w:t xml:space="preserve">, </w:t>
      </w:r>
      <w:r w:rsidR="00C10604" w:rsidRPr="00A332E5">
        <w:t>creating the culture and environment</w:t>
      </w:r>
      <w:r w:rsidR="002D6BE2" w:rsidRPr="00A332E5">
        <w:t xml:space="preserve">, and </w:t>
      </w:r>
      <w:r w:rsidR="004B37E0" w:rsidRPr="00A332E5">
        <w:t>developing and implementing responses/</w:t>
      </w:r>
      <w:proofErr w:type="gramStart"/>
      <w:r w:rsidR="004B37E0" w:rsidRPr="00A332E5">
        <w:t>actions</w:t>
      </w:r>
      <w:proofErr w:type="gramEnd"/>
    </w:p>
    <w:p w14:paraId="2C6CA2FA" w14:textId="6BC7CA6C" w:rsidR="00161751" w:rsidRPr="00761069" w:rsidRDefault="00161751" w:rsidP="00AC7B17">
      <w:pPr>
        <w:pStyle w:val="ListParagraph"/>
        <w:numPr>
          <w:ilvl w:val="0"/>
          <w:numId w:val="16"/>
        </w:numPr>
      </w:pPr>
      <w:r w:rsidRPr="00761069">
        <w:t>Reflection</w:t>
      </w:r>
      <w:r w:rsidR="00C0242E" w:rsidRPr="00761069">
        <w:t xml:space="preserve">s on how and what solutions were identified in thematic areas such as </w:t>
      </w:r>
      <w:r w:rsidRPr="00761069">
        <w:t>leadership, commissioning, staffing, policies and procedures, cultures, outcome measurement, service models and offers</w:t>
      </w:r>
      <w:r w:rsidR="00C0242E" w:rsidRPr="00761069">
        <w:t>.</w:t>
      </w:r>
    </w:p>
    <w:p w14:paraId="716E54A2" w14:textId="2617BCA7" w:rsidR="001F537E" w:rsidRDefault="005F2412" w:rsidP="00AC7B17">
      <w:pPr>
        <w:pStyle w:val="ListParagraph"/>
        <w:numPr>
          <w:ilvl w:val="0"/>
          <w:numId w:val="16"/>
        </w:numPr>
      </w:pPr>
      <w:r w:rsidRPr="00A332E5">
        <w:t xml:space="preserve">An overview of the </w:t>
      </w:r>
      <w:r w:rsidR="00C0242E">
        <w:t xml:space="preserve">practical </w:t>
      </w:r>
      <w:r w:rsidR="0093195D" w:rsidRPr="00A332E5">
        <w:t>responses/actions that the groups took to counter systemic racism</w:t>
      </w:r>
      <w:r w:rsidR="00530268">
        <w:t xml:space="preserve"> and improve racial equity</w:t>
      </w:r>
      <w:r w:rsidR="0093195D" w:rsidRPr="00A332E5">
        <w:t xml:space="preserve"> in their </w:t>
      </w:r>
      <w:r w:rsidR="00530268">
        <w:t>local work</w:t>
      </w:r>
      <w:r w:rsidR="0093195D" w:rsidRPr="00A332E5">
        <w:t>.</w:t>
      </w:r>
      <w:r w:rsidR="002C7312" w:rsidRPr="00A332E5">
        <w:t xml:space="preserve"> </w:t>
      </w:r>
    </w:p>
    <w:p w14:paraId="3E72F8A6" w14:textId="77777777" w:rsidR="00B510FF" w:rsidRPr="005769B2" w:rsidRDefault="00B510FF" w:rsidP="00B510FF">
      <w:pPr>
        <w:pStyle w:val="ListParagraph"/>
        <w:numPr>
          <w:ilvl w:val="0"/>
          <w:numId w:val="16"/>
        </w:numPr>
      </w:pPr>
      <w:r w:rsidRPr="00A332E5">
        <w:lastRenderedPageBreak/>
        <w:t>A set of tools or practical frameworks that can help other local areas across the network undertake work on this topic</w:t>
      </w:r>
      <w:r>
        <w:t>.</w:t>
      </w:r>
    </w:p>
    <w:p w14:paraId="77AD1D25" w14:textId="77777777" w:rsidR="00B510FF" w:rsidRPr="00A332E5" w:rsidRDefault="00B510FF" w:rsidP="009E47CE">
      <w:pPr>
        <w:pStyle w:val="ListParagraph"/>
      </w:pPr>
    </w:p>
    <w:p w14:paraId="6D753DDA" w14:textId="56738A99" w:rsidR="00E47FB4" w:rsidRPr="00761069" w:rsidRDefault="008B7898">
      <w:pPr>
        <w:rPr>
          <w:b/>
          <w:u w:val="single"/>
        </w:rPr>
      </w:pPr>
      <w:r>
        <w:rPr>
          <w:b/>
          <w:u w:val="single"/>
        </w:rPr>
        <w:t>E</w:t>
      </w:r>
      <w:r w:rsidR="003E3D07" w:rsidRPr="00761069">
        <w:rPr>
          <w:b/>
          <w:u w:val="single"/>
        </w:rPr>
        <w:t xml:space="preserve">xperience </w:t>
      </w:r>
      <w:r w:rsidR="000250B4" w:rsidRPr="00761069">
        <w:rPr>
          <w:b/>
          <w:u w:val="single"/>
        </w:rPr>
        <w:t xml:space="preserve">and </w:t>
      </w:r>
      <w:r w:rsidR="00886D7C">
        <w:rPr>
          <w:b/>
          <w:u w:val="single"/>
        </w:rPr>
        <w:t>k</w:t>
      </w:r>
      <w:r w:rsidR="000250B4" w:rsidRPr="00761069">
        <w:rPr>
          <w:b/>
          <w:u w:val="single"/>
        </w:rPr>
        <w:t>nowledge</w:t>
      </w:r>
    </w:p>
    <w:p w14:paraId="3D93E80E" w14:textId="122477AD" w:rsidR="00E47FB4" w:rsidRPr="0004415D" w:rsidRDefault="00E47FB4"/>
    <w:p w14:paraId="1C0FE225" w14:textId="29EB00E2" w:rsidR="00867C94" w:rsidRPr="0004415D" w:rsidRDefault="00867C94">
      <w:r w:rsidRPr="0004415D">
        <w:t xml:space="preserve">We are </w:t>
      </w:r>
      <w:r w:rsidR="002C7312" w:rsidRPr="0004415D">
        <w:t xml:space="preserve">seeking </w:t>
      </w:r>
      <w:r w:rsidRPr="0004415D">
        <w:t>a provider</w:t>
      </w:r>
      <w:r w:rsidR="0005507F" w:rsidRPr="0004415D">
        <w:t xml:space="preserve"> (</w:t>
      </w:r>
      <w:r w:rsidR="008C7DEC" w:rsidRPr="0004415D">
        <w:t>or consortium</w:t>
      </w:r>
      <w:r w:rsidR="0005507F" w:rsidRPr="0004415D">
        <w:t xml:space="preserve"> of providers)</w:t>
      </w:r>
      <w:r w:rsidR="008C7DEC" w:rsidRPr="0004415D">
        <w:t xml:space="preserve"> </w:t>
      </w:r>
      <w:r w:rsidR="00375DED" w:rsidRPr="0004415D">
        <w:t>who</w:t>
      </w:r>
      <w:r w:rsidR="002C7312" w:rsidRPr="0004415D">
        <w:t xml:space="preserve"> </w:t>
      </w:r>
      <w:r w:rsidR="00375DED" w:rsidRPr="0004415D">
        <w:t xml:space="preserve">can bring </w:t>
      </w:r>
      <w:r w:rsidR="005A4E87" w:rsidRPr="0004415D">
        <w:t xml:space="preserve">the following </w:t>
      </w:r>
      <w:r w:rsidR="008C7DEC" w:rsidRPr="0004415D">
        <w:t xml:space="preserve">attributes </w:t>
      </w:r>
      <w:r w:rsidR="00B26FAD" w:rsidRPr="0004415D">
        <w:t xml:space="preserve">and experience </w:t>
      </w:r>
      <w:r w:rsidR="005A4E87" w:rsidRPr="0004415D">
        <w:t>to this work:</w:t>
      </w:r>
    </w:p>
    <w:p w14:paraId="1FF6B8DD" w14:textId="77777777" w:rsidR="00B26FAD" w:rsidRPr="0004415D" w:rsidRDefault="00B26FAD"/>
    <w:p w14:paraId="5D53FB59" w14:textId="2BE5A81F" w:rsidR="00867C94" w:rsidRPr="0004415D" w:rsidRDefault="008C7DEC" w:rsidP="00867C94">
      <w:pPr>
        <w:pStyle w:val="ListParagraph"/>
        <w:numPr>
          <w:ilvl w:val="0"/>
          <w:numId w:val="13"/>
        </w:numPr>
      </w:pPr>
      <w:r w:rsidRPr="0004415D">
        <w:t xml:space="preserve">A </w:t>
      </w:r>
      <w:r w:rsidR="002D257F" w:rsidRPr="0004415D">
        <w:t>s</w:t>
      </w:r>
      <w:r w:rsidR="00867C94" w:rsidRPr="0004415D">
        <w:t>ignificant</w:t>
      </w:r>
      <w:r w:rsidR="00FF24EC" w:rsidRPr="0004415D">
        <w:t xml:space="preserve"> personal</w:t>
      </w:r>
      <w:r w:rsidR="00867C94" w:rsidRPr="0004415D">
        <w:t xml:space="preserve"> understanding </w:t>
      </w:r>
      <w:r w:rsidR="00E038E0" w:rsidRPr="0004415D">
        <w:t xml:space="preserve">or lived experience </w:t>
      </w:r>
      <w:r w:rsidR="00867C94" w:rsidRPr="0004415D">
        <w:t xml:space="preserve">of </w:t>
      </w:r>
      <w:r w:rsidR="00D468AC" w:rsidRPr="0004415D">
        <w:t xml:space="preserve">systemic </w:t>
      </w:r>
      <w:r w:rsidR="00867C94" w:rsidRPr="0004415D">
        <w:t>racism and its impacts on different groups of people</w:t>
      </w:r>
      <w:r w:rsidR="00A332E5">
        <w:t>.</w:t>
      </w:r>
    </w:p>
    <w:p w14:paraId="264E235F" w14:textId="77E86255" w:rsidR="00867C94" w:rsidRPr="0004415D" w:rsidRDefault="00D468AC" w:rsidP="009060FE">
      <w:pPr>
        <w:pStyle w:val="ListParagraph"/>
        <w:numPr>
          <w:ilvl w:val="0"/>
          <w:numId w:val="13"/>
        </w:numPr>
      </w:pPr>
      <w:r w:rsidRPr="0004415D">
        <w:t xml:space="preserve">A strong knowledge of </w:t>
      </w:r>
      <w:r w:rsidR="00B26FAD" w:rsidRPr="0004415D">
        <w:t xml:space="preserve">statutory and voluntary </w:t>
      </w:r>
      <w:r w:rsidRPr="0004415D">
        <w:t xml:space="preserve">services and systems that support people facing multiple </w:t>
      </w:r>
      <w:proofErr w:type="gramStart"/>
      <w:r w:rsidRPr="0004415D">
        <w:t>disadvantage</w:t>
      </w:r>
      <w:proofErr w:type="gramEnd"/>
      <w:r w:rsidRPr="0004415D">
        <w:t xml:space="preserve"> including homelessness, mental health, substance misuse, criminal justice and domestic/sexual violence services</w:t>
      </w:r>
      <w:r w:rsidR="00A332E5">
        <w:t>.</w:t>
      </w:r>
    </w:p>
    <w:p w14:paraId="5B312B3C" w14:textId="390F1D53" w:rsidR="00CD3230" w:rsidRPr="0004415D" w:rsidRDefault="00DB3882" w:rsidP="00867C94">
      <w:pPr>
        <w:pStyle w:val="ListParagraph"/>
        <w:numPr>
          <w:ilvl w:val="0"/>
          <w:numId w:val="13"/>
        </w:numPr>
      </w:pPr>
      <w:r w:rsidRPr="0004415D">
        <w:t xml:space="preserve">A </w:t>
      </w:r>
      <w:r w:rsidR="002D6BE2" w:rsidRPr="0004415D">
        <w:t xml:space="preserve">firm </w:t>
      </w:r>
      <w:r w:rsidRPr="0004415D">
        <w:t>commitment to involving and working alongside people with lived experience</w:t>
      </w:r>
      <w:r w:rsidR="00A332E5">
        <w:t>.</w:t>
      </w:r>
    </w:p>
    <w:p w14:paraId="55470D2E" w14:textId="1D3A2F05" w:rsidR="0005507F" w:rsidRPr="0004415D" w:rsidRDefault="0005507F" w:rsidP="00375DED">
      <w:pPr>
        <w:pStyle w:val="ListParagraph"/>
        <w:numPr>
          <w:ilvl w:val="0"/>
          <w:numId w:val="13"/>
        </w:numPr>
      </w:pPr>
      <w:r w:rsidRPr="0004415D">
        <w:t xml:space="preserve">A </w:t>
      </w:r>
      <w:r w:rsidR="0007502F" w:rsidRPr="0004415D">
        <w:t xml:space="preserve">strong </w:t>
      </w:r>
      <w:r w:rsidRPr="0004415D">
        <w:t xml:space="preserve">knowledge of MEAM – what we do, how we work, and our approach to </w:t>
      </w:r>
      <w:r w:rsidR="00E038E0" w:rsidRPr="0004415D">
        <w:t xml:space="preserve">supporting local areas and </w:t>
      </w:r>
      <w:r w:rsidRPr="0004415D">
        <w:t>creating change</w:t>
      </w:r>
      <w:r w:rsidR="0007502F" w:rsidRPr="0004415D">
        <w:t>.</w:t>
      </w:r>
    </w:p>
    <w:p w14:paraId="0E098E20" w14:textId="77777777" w:rsidR="00315F78" w:rsidRPr="0004415D" w:rsidRDefault="00E038E0" w:rsidP="00BA33C2">
      <w:pPr>
        <w:pStyle w:val="ListParagraph"/>
        <w:numPr>
          <w:ilvl w:val="0"/>
          <w:numId w:val="13"/>
        </w:numPr>
      </w:pPr>
      <w:r w:rsidRPr="0004415D">
        <w:t>A</w:t>
      </w:r>
      <w:r w:rsidR="00315F78" w:rsidRPr="0004415D">
        <w:t xml:space="preserve">n </w:t>
      </w:r>
      <w:r w:rsidR="00D468AC" w:rsidRPr="0004415D">
        <w:t xml:space="preserve">ability to </w:t>
      </w:r>
      <w:r w:rsidR="00E71186" w:rsidRPr="0004415D">
        <w:t xml:space="preserve">balance </w:t>
      </w:r>
      <w:r w:rsidR="00375DED" w:rsidRPr="0004415D">
        <w:t>collaborati</w:t>
      </w:r>
      <w:r w:rsidR="00E71186" w:rsidRPr="0004415D">
        <w:t xml:space="preserve">on and challenge, </w:t>
      </w:r>
      <w:r w:rsidR="00E64373" w:rsidRPr="0004415D">
        <w:t xml:space="preserve">bringing </w:t>
      </w:r>
      <w:r w:rsidR="0007502F" w:rsidRPr="0004415D">
        <w:t xml:space="preserve">specific </w:t>
      </w:r>
      <w:r w:rsidR="00E64373" w:rsidRPr="0004415D">
        <w:t xml:space="preserve">expertise </w:t>
      </w:r>
      <w:r w:rsidR="00315F78" w:rsidRPr="0004415D">
        <w:t xml:space="preserve">to the work, </w:t>
      </w:r>
      <w:r w:rsidR="00E64373" w:rsidRPr="0004415D">
        <w:t>while also recognising the experience</w:t>
      </w:r>
      <w:r w:rsidR="00315F78" w:rsidRPr="0004415D">
        <w:t xml:space="preserve">, </w:t>
      </w:r>
      <w:proofErr w:type="gramStart"/>
      <w:r w:rsidR="00315F78" w:rsidRPr="0004415D">
        <w:t>expertise</w:t>
      </w:r>
      <w:proofErr w:type="gramEnd"/>
      <w:r w:rsidR="00315F78" w:rsidRPr="0004415D">
        <w:t xml:space="preserve"> and differing views </w:t>
      </w:r>
      <w:r w:rsidR="00E64373" w:rsidRPr="0004415D">
        <w:t xml:space="preserve">of a wide range of </w:t>
      </w:r>
      <w:r w:rsidR="00315F78" w:rsidRPr="0004415D">
        <w:t xml:space="preserve">partners </w:t>
      </w:r>
      <w:r w:rsidR="00E64373" w:rsidRPr="0004415D">
        <w:t>in local areas</w:t>
      </w:r>
      <w:r w:rsidR="0007502F" w:rsidRPr="0004415D">
        <w:t xml:space="preserve"> and across MEAM</w:t>
      </w:r>
      <w:r w:rsidR="00E64373" w:rsidRPr="0004415D">
        <w:t xml:space="preserve">. </w:t>
      </w:r>
      <w:r w:rsidR="0007502F" w:rsidRPr="0004415D">
        <w:t xml:space="preserve"> </w:t>
      </w:r>
    </w:p>
    <w:p w14:paraId="6E7E6E03" w14:textId="3FD45773" w:rsidR="00E47FB4" w:rsidRPr="0004415D" w:rsidRDefault="00315F78" w:rsidP="00BA33C2">
      <w:pPr>
        <w:pStyle w:val="ListParagraph"/>
        <w:numPr>
          <w:ilvl w:val="0"/>
          <w:numId w:val="13"/>
        </w:numPr>
      </w:pPr>
      <w:r w:rsidRPr="0004415D">
        <w:t>An ability to act as a</w:t>
      </w:r>
      <w:r w:rsidR="00F310CB" w:rsidRPr="0004415D">
        <w:t xml:space="preserve"> trusted</w:t>
      </w:r>
      <w:r w:rsidRPr="0004415D">
        <w:t xml:space="preserve"> </w:t>
      </w:r>
      <w:r w:rsidR="0007502F" w:rsidRPr="0004415D">
        <w:t xml:space="preserve">partner of MEAM </w:t>
      </w:r>
      <w:r w:rsidRPr="0004415D">
        <w:t xml:space="preserve">in </w:t>
      </w:r>
      <w:r w:rsidR="0007502F" w:rsidRPr="0004415D">
        <w:t>this work</w:t>
      </w:r>
      <w:r w:rsidR="00DB3882" w:rsidRPr="0004415D">
        <w:t xml:space="preserve"> and </w:t>
      </w:r>
      <w:r w:rsidRPr="0004415D">
        <w:t xml:space="preserve">to </w:t>
      </w:r>
      <w:r w:rsidR="002D6BE2" w:rsidRPr="0004415D">
        <w:t xml:space="preserve">contribute to </w:t>
      </w:r>
      <w:r w:rsidR="0007502F" w:rsidRPr="0004415D">
        <w:t>a reflective and learning culture in our team conversations</w:t>
      </w:r>
      <w:r w:rsidR="00DB3882" w:rsidRPr="0004415D">
        <w:t>.</w:t>
      </w:r>
      <w:r w:rsidR="0007502F" w:rsidRPr="0004415D">
        <w:t xml:space="preserve"> </w:t>
      </w:r>
    </w:p>
    <w:p w14:paraId="735621E9" w14:textId="77777777" w:rsidR="0007502F" w:rsidRPr="0004415D" w:rsidRDefault="0007502F" w:rsidP="0007502F">
      <w:pPr>
        <w:pStyle w:val="ListParagraph"/>
        <w:ind w:left="360"/>
      </w:pPr>
    </w:p>
    <w:p w14:paraId="18565645" w14:textId="52E48C70" w:rsidR="00E47FB4" w:rsidRPr="00761069" w:rsidRDefault="000250B4">
      <w:pPr>
        <w:rPr>
          <w:b/>
          <w:bCs/>
          <w:u w:val="single"/>
        </w:rPr>
      </w:pPr>
      <w:r w:rsidRPr="00761069">
        <w:rPr>
          <w:b/>
          <w:bCs/>
          <w:u w:val="single"/>
        </w:rPr>
        <w:t xml:space="preserve">Application process and </w:t>
      </w:r>
      <w:r w:rsidR="00886D7C">
        <w:rPr>
          <w:b/>
          <w:bCs/>
          <w:u w:val="single"/>
        </w:rPr>
        <w:t>t</w:t>
      </w:r>
      <w:r w:rsidRPr="00761069">
        <w:rPr>
          <w:b/>
          <w:bCs/>
          <w:u w:val="single"/>
        </w:rPr>
        <w:t>imescales</w:t>
      </w:r>
    </w:p>
    <w:p w14:paraId="01ED0474" w14:textId="5B8C0044" w:rsidR="0039004F" w:rsidRDefault="0039004F">
      <w:pPr>
        <w:rPr>
          <w:b/>
          <w:bCs/>
        </w:rPr>
      </w:pPr>
    </w:p>
    <w:p w14:paraId="778612B4" w14:textId="076C7D34" w:rsidR="000250B4" w:rsidRPr="0004415D" w:rsidRDefault="000250B4" w:rsidP="000250B4">
      <w:r w:rsidRPr="0004415D">
        <w:t xml:space="preserve">We invite providers to set out a clear tender for the work on no more than </w:t>
      </w:r>
      <w:r w:rsidR="00886D7C">
        <w:t>six</w:t>
      </w:r>
      <w:r w:rsidRPr="0004415D">
        <w:t xml:space="preserve"> pages of A4 (including budget) </w:t>
      </w:r>
      <w:r w:rsidRPr="00242345">
        <w:rPr>
          <w:rFonts w:ascii="Calibri" w:hAnsi="Calibri" w:cs="Calibri"/>
        </w:rPr>
        <w:t xml:space="preserve">(font size 11 or higher) </w:t>
      </w:r>
      <w:r w:rsidR="00A3357E">
        <w:rPr>
          <w:rFonts w:ascii="Calibri" w:hAnsi="Calibri" w:cs="Calibri"/>
        </w:rPr>
        <w:t>by the deadline below to</w:t>
      </w:r>
      <w:r w:rsidR="00B510FF">
        <w:rPr>
          <w:rFonts w:ascii="Calibri" w:hAnsi="Calibri" w:cs="Calibri"/>
        </w:rPr>
        <w:t xml:space="preserve"> </w:t>
      </w:r>
      <w:hyperlink r:id="rId10" w:history="1">
        <w:r w:rsidR="004979C1" w:rsidRPr="007B46F9">
          <w:rPr>
            <w:rStyle w:val="Hyperlink"/>
            <w:rFonts w:ascii="Calibri" w:hAnsi="Calibri" w:cs="Calibri"/>
          </w:rPr>
          <w:t>Richard.lewis@meam.org.uk</w:t>
        </w:r>
      </w:hyperlink>
      <w:r w:rsidR="00B510FF">
        <w:rPr>
          <w:rFonts w:ascii="Calibri" w:hAnsi="Calibri" w:cs="Calibri"/>
        </w:rPr>
        <w:t>.</w:t>
      </w:r>
      <w:r w:rsidR="00A3357E">
        <w:rPr>
          <w:rFonts w:ascii="Calibri" w:hAnsi="Calibri" w:cs="Calibri"/>
        </w:rPr>
        <w:t xml:space="preserve"> </w:t>
      </w:r>
      <w:r w:rsidR="009E47CE">
        <w:rPr>
          <w:rFonts w:ascii="Calibri" w:hAnsi="Calibri" w:cs="Calibri"/>
        </w:rPr>
        <w:t>T</w:t>
      </w:r>
      <w:r w:rsidRPr="0004415D">
        <w:t>his should detail:</w:t>
      </w:r>
    </w:p>
    <w:p w14:paraId="6D8872BB" w14:textId="77777777" w:rsidR="000250B4" w:rsidRPr="0004415D" w:rsidRDefault="000250B4" w:rsidP="000250B4"/>
    <w:p w14:paraId="26A66D24" w14:textId="77777777" w:rsidR="000250B4" w:rsidRPr="0004415D" w:rsidRDefault="000250B4" w:rsidP="000250B4">
      <w:pPr>
        <w:pStyle w:val="ListParagraph"/>
        <w:numPr>
          <w:ilvl w:val="0"/>
          <w:numId w:val="12"/>
        </w:numPr>
      </w:pPr>
      <w:r w:rsidRPr="0004415D">
        <w:t>Why the provider is interested in this work and what they think they can bring to the team.</w:t>
      </w:r>
    </w:p>
    <w:p w14:paraId="59B5C5A2" w14:textId="118630BA" w:rsidR="000250B4" w:rsidRPr="0004415D" w:rsidRDefault="000250B4" w:rsidP="000250B4">
      <w:pPr>
        <w:pStyle w:val="ListParagraph"/>
        <w:numPr>
          <w:ilvl w:val="0"/>
          <w:numId w:val="12"/>
        </w:numPr>
      </w:pPr>
      <w:r w:rsidRPr="0004415D">
        <w:t xml:space="preserve">How the provider meets the requirements in the Experience </w:t>
      </w:r>
      <w:r w:rsidR="00F44E75">
        <w:t xml:space="preserve">and Knowledge </w:t>
      </w:r>
      <w:r w:rsidRPr="0004415D">
        <w:t>section, including detail of previous projects</w:t>
      </w:r>
      <w:r w:rsidR="00886D7C">
        <w:t>.</w:t>
      </w:r>
    </w:p>
    <w:p w14:paraId="2D6BC39A" w14:textId="5F7BA0AC" w:rsidR="000250B4" w:rsidRPr="0004415D" w:rsidRDefault="000250B4" w:rsidP="000250B4">
      <w:pPr>
        <w:pStyle w:val="ListParagraph"/>
        <w:numPr>
          <w:ilvl w:val="0"/>
          <w:numId w:val="12"/>
        </w:numPr>
      </w:pPr>
      <w:r w:rsidRPr="0004415D">
        <w:t xml:space="preserve">A clear project plan setting out the proposed </w:t>
      </w:r>
      <w:r>
        <w:t>approach</w:t>
      </w:r>
      <w:r w:rsidR="00F44E75">
        <w:t xml:space="preserve"> (see Approach section)</w:t>
      </w:r>
      <w:r w:rsidRPr="0004415D">
        <w:t xml:space="preserve">, timings, and how this will meet the </w:t>
      </w:r>
      <w:r>
        <w:t>a</w:t>
      </w:r>
      <w:r w:rsidRPr="0004415D">
        <w:t>ims set out in this document</w:t>
      </w:r>
      <w:r w:rsidR="00F44E75">
        <w:t xml:space="preserve"> (see section on What are we commissioning?)</w:t>
      </w:r>
    </w:p>
    <w:p w14:paraId="1A3BA611" w14:textId="77777777" w:rsidR="000250B4" w:rsidRPr="0004415D" w:rsidRDefault="000250B4" w:rsidP="000250B4">
      <w:pPr>
        <w:pStyle w:val="ListParagraph"/>
        <w:numPr>
          <w:ilvl w:val="0"/>
          <w:numId w:val="12"/>
        </w:numPr>
      </w:pPr>
      <w:r w:rsidRPr="0004415D">
        <w:t>A clear description of the final Outputs</w:t>
      </w:r>
    </w:p>
    <w:p w14:paraId="7D5E99B6" w14:textId="77777777" w:rsidR="000250B4" w:rsidRPr="0004415D" w:rsidRDefault="000250B4" w:rsidP="000250B4">
      <w:pPr>
        <w:pStyle w:val="ListParagraph"/>
        <w:numPr>
          <w:ilvl w:val="0"/>
          <w:numId w:val="12"/>
        </w:numPr>
      </w:pPr>
      <w:r w:rsidRPr="0004415D">
        <w:t>A budget showing the number of days against key tasks in the project plan and a day rate.</w:t>
      </w:r>
    </w:p>
    <w:p w14:paraId="24F31136" w14:textId="6C52C5A8" w:rsidR="000250B4" w:rsidRDefault="000250B4">
      <w:pPr>
        <w:rPr>
          <w:b/>
          <w:bCs/>
        </w:rPr>
      </w:pPr>
    </w:p>
    <w:p w14:paraId="28809C80" w14:textId="0D08B28E" w:rsidR="000250B4" w:rsidRPr="005769B2" w:rsidRDefault="00A3357E">
      <w:r>
        <w:t xml:space="preserve">We anticipate </w:t>
      </w:r>
      <w:r w:rsidRPr="00242345">
        <w:rPr>
          <w:rFonts w:ascii="Calibri" w:hAnsi="Calibri" w:cs="Calibri"/>
        </w:rPr>
        <w:t>identifying a</w:t>
      </w:r>
      <w:r>
        <w:rPr>
          <w:rFonts w:ascii="Calibri" w:hAnsi="Calibri" w:cs="Calibri"/>
        </w:rPr>
        <w:t xml:space="preserve"> provider</w:t>
      </w:r>
      <w:r w:rsidRPr="00242345">
        <w:rPr>
          <w:rFonts w:ascii="Calibri" w:hAnsi="Calibri" w:cs="Calibri"/>
        </w:rPr>
        <w:t xml:space="preserve"> </w:t>
      </w:r>
      <w:r>
        <w:rPr>
          <w:rFonts w:ascii="Calibri" w:hAnsi="Calibri" w:cs="Calibri"/>
        </w:rPr>
        <w:t xml:space="preserve">and delivering the work </w:t>
      </w:r>
      <w:r w:rsidRPr="00242345">
        <w:rPr>
          <w:rFonts w:ascii="Calibri" w:hAnsi="Calibri" w:cs="Calibri"/>
        </w:rPr>
        <w:t>according to the timetable below</w:t>
      </w:r>
      <w:r w:rsidR="005769B2">
        <w:rPr>
          <w:rFonts w:ascii="Calibri" w:hAnsi="Calibri" w:cs="Calibri"/>
        </w:rPr>
        <w:t xml:space="preserve">. We are open to flexibility depending on proposed methodology, this should be outlined in your bid, and may be further explored either at interview or on appointment. </w:t>
      </w:r>
    </w:p>
    <w:p w14:paraId="6DF78AC7" w14:textId="53FC753E" w:rsidR="00E616A8" w:rsidRDefault="00E616A8" w:rsidP="00E616A8"/>
    <w:tbl>
      <w:tblPr>
        <w:tblStyle w:val="TableGrid"/>
        <w:tblW w:w="0" w:type="auto"/>
        <w:tblLook w:val="04A0" w:firstRow="1" w:lastRow="0" w:firstColumn="1" w:lastColumn="0" w:noHBand="0" w:noVBand="1"/>
      </w:tblPr>
      <w:tblGrid>
        <w:gridCol w:w="4508"/>
        <w:gridCol w:w="4508"/>
      </w:tblGrid>
      <w:tr w:rsidR="002B6A7C" w14:paraId="4709F5DA" w14:textId="77777777" w:rsidTr="003C7086">
        <w:tc>
          <w:tcPr>
            <w:tcW w:w="4508" w:type="dxa"/>
          </w:tcPr>
          <w:p w14:paraId="7D77C5DF" w14:textId="77777777" w:rsidR="002B6A7C" w:rsidRPr="00A332E5" w:rsidRDefault="002B6A7C" w:rsidP="003C7086">
            <w:pPr>
              <w:rPr>
                <w:b/>
                <w:bCs/>
              </w:rPr>
            </w:pPr>
            <w:r w:rsidRPr="00A332E5">
              <w:rPr>
                <w:b/>
                <w:bCs/>
              </w:rPr>
              <w:t>Item</w:t>
            </w:r>
          </w:p>
        </w:tc>
        <w:tc>
          <w:tcPr>
            <w:tcW w:w="4508" w:type="dxa"/>
          </w:tcPr>
          <w:p w14:paraId="76EEED13" w14:textId="77777777" w:rsidR="002B6A7C" w:rsidRPr="00A332E5" w:rsidRDefault="002B6A7C" w:rsidP="003C7086">
            <w:pPr>
              <w:rPr>
                <w:b/>
                <w:bCs/>
              </w:rPr>
            </w:pPr>
            <w:r w:rsidRPr="00A332E5">
              <w:rPr>
                <w:b/>
                <w:bCs/>
              </w:rPr>
              <w:t>Date</w:t>
            </w:r>
          </w:p>
        </w:tc>
      </w:tr>
      <w:tr w:rsidR="002B6A7C" w14:paraId="61F32228" w14:textId="77777777" w:rsidTr="003C7086">
        <w:tc>
          <w:tcPr>
            <w:tcW w:w="4508" w:type="dxa"/>
          </w:tcPr>
          <w:p w14:paraId="64298116" w14:textId="77777777" w:rsidR="002B6A7C" w:rsidRDefault="002B6A7C" w:rsidP="003C7086">
            <w:r>
              <w:t>Tender document published</w:t>
            </w:r>
          </w:p>
        </w:tc>
        <w:tc>
          <w:tcPr>
            <w:tcW w:w="4508" w:type="dxa"/>
          </w:tcPr>
          <w:p w14:paraId="274A217B" w14:textId="77777777" w:rsidR="002B6A7C" w:rsidRDefault="002B6A7C" w:rsidP="003C7086">
            <w:r>
              <w:t>6 March 2023</w:t>
            </w:r>
          </w:p>
        </w:tc>
      </w:tr>
      <w:tr w:rsidR="002B6A7C" w14:paraId="4EFC6783" w14:textId="77777777" w:rsidTr="003C7086">
        <w:tc>
          <w:tcPr>
            <w:tcW w:w="4508" w:type="dxa"/>
          </w:tcPr>
          <w:p w14:paraId="47723465" w14:textId="77777777" w:rsidR="002B6A7C" w:rsidRDefault="002B6A7C" w:rsidP="003C7086">
            <w:r>
              <w:t>Conversations with potential partners</w:t>
            </w:r>
          </w:p>
        </w:tc>
        <w:tc>
          <w:tcPr>
            <w:tcW w:w="4508" w:type="dxa"/>
          </w:tcPr>
          <w:p w14:paraId="0350D4B2" w14:textId="77777777" w:rsidR="002B6A7C" w:rsidRDefault="002B6A7C" w:rsidP="003C7086">
            <w:r>
              <w:t>Until the submission deadline</w:t>
            </w:r>
          </w:p>
        </w:tc>
      </w:tr>
      <w:tr w:rsidR="002B6A7C" w14:paraId="60DFE1B9" w14:textId="77777777" w:rsidTr="003C7086">
        <w:tc>
          <w:tcPr>
            <w:tcW w:w="4508" w:type="dxa"/>
          </w:tcPr>
          <w:p w14:paraId="441BE4EF" w14:textId="77777777" w:rsidR="002B6A7C" w:rsidRDefault="002B6A7C" w:rsidP="003C7086">
            <w:r>
              <w:t>Deadline for submission</w:t>
            </w:r>
          </w:p>
        </w:tc>
        <w:tc>
          <w:tcPr>
            <w:tcW w:w="4508" w:type="dxa"/>
          </w:tcPr>
          <w:p w14:paraId="7D2A7538" w14:textId="0BA8EEA3" w:rsidR="002B6A7C" w:rsidRDefault="00DD1908" w:rsidP="003C7086">
            <w:r>
              <w:t>Noon 12 April</w:t>
            </w:r>
            <w:r w:rsidR="009E47CE">
              <w:t xml:space="preserve"> 2023</w:t>
            </w:r>
            <w:r>
              <w:t xml:space="preserve"> </w:t>
            </w:r>
          </w:p>
        </w:tc>
      </w:tr>
      <w:tr w:rsidR="002B6A7C" w14:paraId="40121CFE" w14:textId="77777777" w:rsidTr="003C7086">
        <w:tc>
          <w:tcPr>
            <w:tcW w:w="4508" w:type="dxa"/>
          </w:tcPr>
          <w:p w14:paraId="07E36421" w14:textId="77777777" w:rsidR="002B6A7C" w:rsidRDefault="002B6A7C" w:rsidP="003C7086">
            <w:r>
              <w:t>Interviews (if required)</w:t>
            </w:r>
          </w:p>
        </w:tc>
        <w:tc>
          <w:tcPr>
            <w:tcW w:w="4508" w:type="dxa"/>
          </w:tcPr>
          <w:p w14:paraId="39850B5F" w14:textId="77777777" w:rsidR="002B6A7C" w:rsidRDefault="002B6A7C" w:rsidP="003C7086">
            <w:r>
              <w:t>w/c April 24 2023</w:t>
            </w:r>
          </w:p>
        </w:tc>
      </w:tr>
      <w:tr w:rsidR="002B6A7C" w14:paraId="58CBEB0A" w14:textId="77777777" w:rsidTr="003C7086">
        <w:tc>
          <w:tcPr>
            <w:tcW w:w="4508" w:type="dxa"/>
          </w:tcPr>
          <w:p w14:paraId="11EF222E" w14:textId="77777777" w:rsidR="002B6A7C" w:rsidRDefault="002B6A7C" w:rsidP="003C7086">
            <w:r>
              <w:t>Appointment</w:t>
            </w:r>
          </w:p>
        </w:tc>
        <w:tc>
          <w:tcPr>
            <w:tcW w:w="4508" w:type="dxa"/>
          </w:tcPr>
          <w:p w14:paraId="1DFEF363" w14:textId="77777777" w:rsidR="002B6A7C" w:rsidRDefault="002B6A7C" w:rsidP="003C7086">
            <w:r>
              <w:t>Early May 2023</w:t>
            </w:r>
          </w:p>
        </w:tc>
      </w:tr>
      <w:tr w:rsidR="002B6A7C" w14:paraId="78F6CDC9" w14:textId="77777777" w:rsidTr="003C7086">
        <w:trPr>
          <w:trHeight w:val="51"/>
        </w:trPr>
        <w:tc>
          <w:tcPr>
            <w:tcW w:w="4508" w:type="dxa"/>
          </w:tcPr>
          <w:p w14:paraId="2204C2D0" w14:textId="77777777" w:rsidR="002B6A7C" w:rsidRDefault="002B6A7C" w:rsidP="003C7086">
            <w:r>
              <w:t>Delivery of work</w:t>
            </w:r>
          </w:p>
        </w:tc>
        <w:tc>
          <w:tcPr>
            <w:tcW w:w="4508" w:type="dxa"/>
          </w:tcPr>
          <w:p w14:paraId="2BB279C9" w14:textId="77777777" w:rsidR="002B6A7C" w:rsidRDefault="002B6A7C" w:rsidP="003C7086">
            <w:r>
              <w:t>Between May and November 2023</w:t>
            </w:r>
          </w:p>
        </w:tc>
      </w:tr>
      <w:tr w:rsidR="002B6A7C" w14:paraId="759769DA" w14:textId="77777777" w:rsidTr="003C7086">
        <w:trPr>
          <w:trHeight w:val="51"/>
        </w:trPr>
        <w:tc>
          <w:tcPr>
            <w:tcW w:w="4508" w:type="dxa"/>
          </w:tcPr>
          <w:p w14:paraId="2F4199F2" w14:textId="77777777" w:rsidR="002B6A7C" w:rsidRDefault="002B6A7C" w:rsidP="003C7086">
            <w:r>
              <w:t>Drafting and agreement of outputs</w:t>
            </w:r>
          </w:p>
        </w:tc>
        <w:tc>
          <w:tcPr>
            <w:tcW w:w="4508" w:type="dxa"/>
          </w:tcPr>
          <w:p w14:paraId="02BBB18F" w14:textId="77777777" w:rsidR="002B6A7C" w:rsidRDefault="002B6A7C" w:rsidP="003C7086">
            <w:r>
              <w:t>December 2023</w:t>
            </w:r>
          </w:p>
        </w:tc>
      </w:tr>
      <w:tr w:rsidR="002B6A7C" w14:paraId="4A81E7A8" w14:textId="77777777" w:rsidTr="003C7086">
        <w:trPr>
          <w:trHeight w:val="114"/>
        </w:trPr>
        <w:tc>
          <w:tcPr>
            <w:tcW w:w="4508" w:type="dxa"/>
          </w:tcPr>
          <w:p w14:paraId="4CC4C529" w14:textId="77777777" w:rsidR="002B6A7C" w:rsidRDefault="002B6A7C" w:rsidP="003C7086">
            <w:r>
              <w:t>Presentation of final outputs</w:t>
            </w:r>
          </w:p>
        </w:tc>
        <w:tc>
          <w:tcPr>
            <w:tcW w:w="4508" w:type="dxa"/>
          </w:tcPr>
          <w:p w14:paraId="33CC9521" w14:textId="77777777" w:rsidR="002B6A7C" w:rsidRDefault="002B6A7C" w:rsidP="003C7086">
            <w:r>
              <w:t>Early 2024</w:t>
            </w:r>
          </w:p>
        </w:tc>
      </w:tr>
    </w:tbl>
    <w:p w14:paraId="74A0FB9C" w14:textId="77777777" w:rsidR="002B6A7C" w:rsidRPr="0004415D" w:rsidRDefault="002B6A7C" w:rsidP="002B6A7C"/>
    <w:p w14:paraId="5EE178DF" w14:textId="77777777" w:rsidR="002B6A7C" w:rsidRPr="00242345" w:rsidRDefault="002B6A7C" w:rsidP="002B6A7C">
      <w:pPr>
        <w:rPr>
          <w:rFonts w:ascii="Calibri" w:hAnsi="Calibri" w:cs="Calibri"/>
        </w:rPr>
      </w:pPr>
      <w:r w:rsidRPr="00242345">
        <w:rPr>
          <w:rFonts w:ascii="Calibri" w:hAnsi="Calibri" w:cs="Calibri"/>
        </w:rPr>
        <w:lastRenderedPageBreak/>
        <w:t xml:space="preserve">A contract will be agreed between Homeless Link (MEAM) and the successful provider, </w:t>
      </w:r>
      <w:r>
        <w:rPr>
          <w:rFonts w:ascii="Calibri" w:hAnsi="Calibri" w:cs="Calibri"/>
        </w:rPr>
        <w:t>for the duration of the work</w:t>
      </w:r>
      <w:r w:rsidRPr="00242345">
        <w:rPr>
          <w:rFonts w:ascii="Calibri" w:hAnsi="Calibri" w:cs="Calibri"/>
        </w:rPr>
        <w:t xml:space="preserve">. </w:t>
      </w:r>
    </w:p>
    <w:p w14:paraId="0AE6DDC1" w14:textId="77777777" w:rsidR="002B6A7C" w:rsidRDefault="002B6A7C" w:rsidP="002B6A7C">
      <w:pPr>
        <w:rPr>
          <w:b/>
          <w:bCs/>
        </w:rPr>
      </w:pPr>
    </w:p>
    <w:p w14:paraId="55D5E750" w14:textId="20E8BDCC" w:rsidR="002B6A7C" w:rsidRDefault="002B6A7C" w:rsidP="002B6A7C">
      <w:r>
        <w:t xml:space="preserve">Applications should be sent to </w:t>
      </w:r>
      <w:hyperlink r:id="rId11" w:history="1">
        <w:r w:rsidRPr="007F49BF">
          <w:rPr>
            <w:rStyle w:val="Hyperlink"/>
          </w:rPr>
          <w:t>Richard.lewis@meam.org.uk</w:t>
        </w:r>
      </w:hyperlink>
      <w:r>
        <w:t xml:space="preserve"> by </w:t>
      </w:r>
      <w:r w:rsidR="009E47CE">
        <w:rPr>
          <w:b/>
          <w:bCs/>
        </w:rPr>
        <w:t>Noon</w:t>
      </w:r>
      <w:r>
        <w:t xml:space="preserve"> on </w:t>
      </w:r>
      <w:r w:rsidR="009E47CE">
        <w:rPr>
          <w:b/>
          <w:bCs/>
        </w:rPr>
        <w:t>Wednesday 12</w:t>
      </w:r>
      <w:r>
        <w:rPr>
          <w:b/>
          <w:bCs/>
        </w:rPr>
        <w:t xml:space="preserve"> </w:t>
      </w:r>
      <w:r w:rsidRPr="00814E0B">
        <w:rPr>
          <w:b/>
          <w:bCs/>
        </w:rPr>
        <w:t>April</w:t>
      </w:r>
      <w:r>
        <w:t>. Late submissions will not be considered.</w:t>
      </w:r>
    </w:p>
    <w:p w14:paraId="0C5EAD2A" w14:textId="22C48FC9" w:rsidR="000250B4" w:rsidRDefault="000250B4" w:rsidP="00E616A8">
      <w:pPr>
        <w:rPr>
          <w:b/>
          <w:bCs/>
        </w:rPr>
      </w:pPr>
    </w:p>
    <w:p w14:paraId="5ADA2879" w14:textId="295F5807" w:rsidR="00B24DE3" w:rsidRPr="002B6A7C" w:rsidRDefault="00B24DE3" w:rsidP="00B24DE3">
      <w:pPr>
        <w:rPr>
          <w:b/>
          <w:bCs/>
          <w:u w:val="single"/>
        </w:rPr>
      </w:pPr>
      <w:r w:rsidRPr="002B6A7C">
        <w:rPr>
          <w:b/>
          <w:bCs/>
          <w:u w:val="single"/>
        </w:rPr>
        <w:t>Budget</w:t>
      </w:r>
    </w:p>
    <w:p w14:paraId="49C0D29E" w14:textId="055CDB95" w:rsidR="00B24DE3" w:rsidRPr="0004415D" w:rsidRDefault="00B24DE3" w:rsidP="00B24DE3">
      <w:pPr>
        <w:rPr>
          <w:b/>
          <w:bCs/>
        </w:rPr>
      </w:pPr>
    </w:p>
    <w:p w14:paraId="566090FC" w14:textId="197EF32E" w:rsidR="00B24DE3" w:rsidRPr="0004415D" w:rsidRDefault="00B24DE3" w:rsidP="00B24DE3">
      <w:r w:rsidRPr="0004415D">
        <w:t xml:space="preserve">We have allocated a budget of up to </w:t>
      </w:r>
      <w:r w:rsidR="00D02A92">
        <w:t>£20,000</w:t>
      </w:r>
      <w:r w:rsidRPr="0004415D">
        <w:t xml:space="preserve"> for this work, inclusive of VAT.</w:t>
      </w:r>
    </w:p>
    <w:p w14:paraId="21F382FD" w14:textId="15F4E03B" w:rsidR="00B24DE3" w:rsidRPr="0004415D" w:rsidRDefault="00B24DE3" w:rsidP="00B24DE3"/>
    <w:p w14:paraId="609ACCEA" w14:textId="77777777" w:rsidR="000250B4" w:rsidRPr="002B6A7C" w:rsidRDefault="000250B4" w:rsidP="000250B4">
      <w:pPr>
        <w:rPr>
          <w:b/>
          <w:bCs/>
          <w:u w:val="single"/>
        </w:rPr>
      </w:pPr>
      <w:r w:rsidRPr="002B6A7C">
        <w:rPr>
          <w:b/>
          <w:bCs/>
          <w:u w:val="single"/>
        </w:rPr>
        <w:t>Assessment</w:t>
      </w:r>
    </w:p>
    <w:p w14:paraId="2DB4196E" w14:textId="77777777" w:rsidR="000250B4" w:rsidRDefault="000250B4" w:rsidP="000250B4"/>
    <w:p w14:paraId="5DB83F80" w14:textId="2AB7B98E" w:rsidR="00D02A92" w:rsidRDefault="00D02A92" w:rsidP="00D02A92">
      <w:pPr>
        <w:rPr>
          <w:rFonts w:ascii="Calibri" w:hAnsi="Calibri" w:cs="Calibri"/>
        </w:rPr>
      </w:pPr>
      <w:r w:rsidRPr="00242345">
        <w:rPr>
          <w:rFonts w:ascii="Calibri" w:hAnsi="Calibri" w:cs="Calibri"/>
        </w:rPr>
        <w:t xml:space="preserve">We will </w:t>
      </w:r>
      <w:r>
        <w:rPr>
          <w:rFonts w:ascii="Calibri" w:hAnsi="Calibri" w:cs="Calibri"/>
        </w:rPr>
        <w:t xml:space="preserve">score </w:t>
      </w:r>
      <w:r w:rsidRPr="00242345">
        <w:rPr>
          <w:rFonts w:ascii="Calibri" w:hAnsi="Calibri" w:cs="Calibri"/>
        </w:rPr>
        <w:t>each proposal against</w:t>
      </w:r>
      <w:r>
        <w:rPr>
          <w:rFonts w:ascii="Calibri" w:hAnsi="Calibri" w:cs="Calibri"/>
        </w:rPr>
        <w:t xml:space="preserve"> its approach to each of the following aspects with the </w:t>
      </w:r>
      <w:r w:rsidR="009C0566">
        <w:rPr>
          <w:rFonts w:ascii="Calibri" w:hAnsi="Calibri" w:cs="Calibri"/>
        </w:rPr>
        <w:t>following</w:t>
      </w:r>
      <w:r>
        <w:rPr>
          <w:rFonts w:ascii="Calibri" w:hAnsi="Calibri" w:cs="Calibri"/>
        </w:rPr>
        <w:t xml:space="preserve"> weighting</w:t>
      </w:r>
      <w:r w:rsidRPr="00242345">
        <w:rPr>
          <w:rFonts w:ascii="Calibri" w:hAnsi="Calibri" w:cs="Calibri"/>
        </w:rPr>
        <w:t>:</w:t>
      </w:r>
    </w:p>
    <w:p w14:paraId="006909EA" w14:textId="77777777" w:rsidR="00D02A92" w:rsidRPr="00242345" w:rsidRDefault="00D02A92" w:rsidP="00D02A92">
      <w:pPr>
        <w:rPr>
          <w:rFonts w:ascii="Calibri" w:hAnsi="Calibri" w:cs="Calibri"/>
        </w:rPr>
      </w:pPr>
    </w:p>
    <w:p w14:paraId="58AE0583" w14:textId="77777777" w:rsidR="00D02A92" w:rsidRPr="00407311" w:rsidRDefault="00D02A92" w:rsidP="00D02A92">
      <w:pPr>
        <w:pStyle w:val="ListParagraph"/>
        <w:numPr>
          <w:ilvl w:val="0"/>
          <w:numId w:val="18"/>
        </w:numPr>
        <w:contextualSpacing w:val="0"/>
        <w:rPr>
          <w:rFonts w:ascii="Calibri" w:hAnsi="Calibri" w:cs="Calibri"/>
        </w:rPr>
      </w:pPr>
      <w:r w:rsidRPr="00407311">
        <w:rPr>
          <w:rFonts w:ascii="Calibri" w:hAnsi="Calibri" w:cs="Calibri"/>
        </w:rPr>
        <w:t>Experience and knowledge (</w:t>
      </w:r>
      <w:r>
        <w:rPr>
          <w:rFonts w:ascii="Calibri" w:hAnsi="Calibri" w:cs="Calibri"/>
        </w:rPr>
        <w:t>2</w:t>
      </w:r>
      <w:r w:rsidRPr="00407311">
        <w:rPr>
          <w:rFonts w:ascii="Calibri" w:hAnsi="Calibri" w:cs="Calibri"/>
        </w:rPr>
        <w:t>0%)</w:t>
      </w:r>
    </w:p>
    <w:p w14:paraId="27165294" w14:textId="1EEB5050" w:rsidR="00D02A92" w:rsidRDefault="00D02A92" w:rsidP="00D02A92">
      <w:pPr>
        <w:pStyle w:val="ListParagraph"/>
        <w:numPr>
          <w:ilvl w:val="0"/>
          <w:numId w:val="18"/>
        </w:numPr>
        <w:contextualSpacing w:val="0"/>
        <w:rPr>
          <w:rFonts w:ascii="Calibri" w:hAnsi="Calibri" w:cs="Calibri"/>
        </w:rPr>
      </w:pPr>
      <w:r>
        <w:rPr>
          <w:rFonts w:ascii="Calibri" w:hAnsi="Calibri" w:cs="Calibri"/>
        </w:rPr>
        <w:t xml:space="preserve">Quality and depth of understanding outlined in your </w:t>
      </w:r>
      <w:r w:rsidR="00F44E75">
        <w:rPr>
          <w:rFonts w:ascii="Calibri" w:hAnsi="Calibri" w:cs="Calibri"/>
        </w:rPr>
        <w:t>approach/</w:t>
      </w:r>
      <w:r>
        <w:rPr>
          <w:rFonts w:ascii="Calibri" w:hAnsi="Calibri" w:cs="Calibri"/>
        </w:rPr>
        <w:t>methodology (40%)</w:t>
      </w:r>
    </w:p>
    <w:p w14:paraId="1E6AAD6B" w14:textId="0735A567" w:rsidR="00D02A92" w:rsidRDefault="00D02A92" w:rsidP="00D02A92">
      <w:pPr>
        <w:pStyle w:val="ListParagraph"/>
        <w:numPr>
          <w:ilvl w:val="0"/>
          <w:numId w:val="18"/>
        </w:numPr>
        <w:contextualSpacing w:val="0"/>
        <w:rPr>
          <w:rFonts w:ascii="Calibri" w:hAnsi="Calibri" w:cs="Calibri"/>
        </w:rPr>
      </w:pPr>
      <w:r>
        <w:rPr>
          <w:rFonts w:ascii="Calibri" w:hAnsi="Calibri" w:cs="Calibri"/>
        </w:rPr>
        <w:t>Quality of proposed outputs (30%)</w:t>
      </w:r>
    </w:p>
    <w:p w14:paraId="7D8B9771" w14:textId="77777777" w:rsidR="00D02A92" w:rsidRPr="00F2521D" w:rsidRDefault="00D02A92" w:rsidP="00D02A92">
      <w:pPr>
        <w:pStyle w:val="ListParagraph"/>
        <w:numPr>
          <w:ilvl w:val="0"/>
          <w:numId w:val="18"/>
        </w:numPr>
        <w:contextualSpacing w:val="0"/>
        <w:rPr>
          <w:rFonts w:ascii="Calibri" w:hAnsi="Calibri" w:cs="Calibri"/>
        </w:rPr>
      </w:pPr>
      <w:r>
        <w:rPr>
          <w:rFonts w:ascii="Calibri" w:hAnsi="Calibri" w:cs="Calibri"/>
        </w:rPr>
        <w:t>V</w:t>
      </w:r>
      <w:r w:rsidRPr="00242345">
        <w:rPr>
          <w:rFonts w:ascii="Calibri" w:hAnsi="Calibri" w:cs="Calibri"/>
        </w:rPr>
        <w:t>alue for money</w:t>
      </w:r>
      <w:r>
        <w:rPr>
          <w:rFonts w:ascii="Calibri" w:hAnsi="Calibri" w:cs="Calibri"/>
        </w:rPr>
        <w:t xml:space="preserve"> </w:t>
      </w:r>
      <w:r w:rsidRPr="00242345">
        <w:rPr>
          <w:rFonts w:ascii="Calibri" w:hAnsi="Calibri" w:cs="Calibri"/>
        </w:rPr>
        <w:t>(</w:t>
      </w:r>
      <w:r>
        <w:rPr>
          <w:rFonts w:ascii="Calibri" w:hAnsi="Calibri" w:cs="Calibri"/>
        </w:rPr>
        <w:t>10</w:t>
      </w:r>
      <w:r w:rsidRPr="00242345">
        <w:rPr>
          <w:rFonts w:ascii="Calibri" w:hAnsi="Calibri" w:cs="Calibri"/>
        </w:rPr>
        <w:t>%).</w:t>
      </w:r>
    </w:p>
    <w:p w14:paraId="0CB2B1C2" w14:textId="000CA154" w:rsidR="000250B4" w:rsidRDefault="000250B4" w:rsidP="00B24DE3">
      <w:pPr>
        <w:rPr>
          <w:b/>
          <w:bCs/>
        </w:rPr>
      </w:pPr>
    </w:p>
    <w:p w14:paraId="7F95CE68" w14:textId="354D9080" w:rsidR="00CF120F" w:rsidRPr="00CF120F" w:rsidRDefault="00CF120F" w:rsidP="00B24DE3">
      <w:r>
        <w:t xml:space="preserve">We may ask some, none or all bidders to interview, if this is </w:t>
      </w:r>
      <w:proofErr w:type="gramStart"/>
      <w:r>
        <w:t>necessary</w:t>
      </w:r>
      <w:proofErr w:type="gramEnd"/>
      <w:r>
        <w:t xml:space="preserve"> we will provide further detail in due course.</w:t>
      </w:r>
    </w:p>
    <w:p w14:paraId="29145131" w14:textId="77777777" w:rsidR="00CF120F" w:rsidRDefault="00CF120F" w:rsidP="00B24DE3">
      <w:pPr>
        <w:rPr>
          <w:b/>
          <w:bCs/>
        </w:rPr>
      </w:pPr>
    </w:p>
    <w:p w14:paraId="6E4AF360" w14:textId="091A3665" w:rsidR="00B24DE3" w:rsidRPr="002B6A7C" w:rsidRDefault="00B24DE3" w:rsidP="00B24DE3">
      <w:pPr>
        <w:rPr>
          <w:b/>
          <w:bCs/>
          <w:u w:val="single"/>
        </w:rPr>
      </w:pPr>
      <w:r w:rsidRPr="002B6A7C">
        <w:rPr>
          <w:b/>
          <w:bCs/>
          <w:u w:val="single"/>
        </w:rPr>
        <w:t>Contacts</w:t>
      </w:r>
    </w:p>
    <w:p w14:paraId="07F5670C" w14:textId="6C7EE2BE" w:rsidR="00B24DE3" w:rsidRPr="0004415D" w:rsidRDefault="00B24DE3" w:rsidP="00B24DE3">
      <w:pPr>
        <w:rPr>
          <w:b/>
          <w:bCs/>
        </w:rPr>
      </w:pPr>
    </w:p>
    <w:p w14:paraId="78FA84C8" w14:textId="3D81FF32" w:rsidR="00B24DE3" w:rsidRPr="0004415D" w:rsidRDefault="00B24DE3" w:rsidP="00B24DE3">
      <w:r w:rsidRPr="0004415D">
        <w:t>To discuss any aspect of this invitation to tender please contact:</w:t>
      </w:r>
      <w:r w:rsidR="00195F11" w:rsidRPr="0004415D">
        <w:t xml:space="preserve"> </w:t>
      </w:r>
      <w:hyperlink r:id="rId12" w:history="1">
        <w:r w:rsidR="00A3357E" w:rsidRPr="00BF4AC9">
          <w:rPr>
            <w:rStyle w:val="Hyperlink"/>
          </w:rPr>
          <w:t>Richard.lewis@meam.org.uk</w:t>
        </w:r>
      </w:hyperlink>
      <w:r w:rsidR="00A3357E">
        <w:t xml:space="preserve"> </w:t>
      </w:r>
    </w:p>
    <w:p w14:paraId="6BD91D12" w14:textId="2FE2BBA2" w:rsidR="00A332E5" w:rsidRPr="005769B2" w:rsidRDefault="00A332E5" w:rsidP="005769B2">
      <w:pPr>
        <w:rPr>
          <w:b/>
          <w:bCs/>
        </w:rPr>
      </w:pPr>
    </w:p>
    <w:sectPr w:rsidR="00A332E5" w:rsidRPr="005769B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DB3291" w14:textId="77777777" w:rsidR="00906398" w:rsidRDefault="00906398" w:rsidP="0004415D">
      <w:r>
        <w:separator/>
      </w:r>
    </w:p>
  </w:endnote>
  <w:endnote w:type="continuationSeparator" w:id="0">
    <w:p w14:paraId="3A5431AD" w14:textId="77777777" w:rsidR="00906398" w:rsidRDefault="00906398" w:rsidP="000441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CCDE1E" w14:textId="77777777" w:rsidR="00906398" w:rsidRDefault="00906398" w:rsidP="0004415D">
      <w:r>
        <w:separator/>
      </w:r>
    </w:p>
  </w:footnote>
  <w:footnote w:type="continuationSeparator" w:id="0">
    <w:p w14:paraId="7C7B5892" w14:textId="77777777" w:rsidR="00906398" w:rsidRDefault="00906398" w:rsidP="0004415D">
      <w:r>
        <w:continuationSeparator/>
      </w:r>
    </w:p>
  </w:footnote>
  <w:footnote w:id="1">
    <w:p w14:paraId="0E6364CD" w14:textId="08CFB468" w:rsidR="0004415D" w:rsidRDefault="0004415D">
      <w:pPr>
        <w:pStyle w:val="FootnoteText"/>
      </w:pPr>
      <w:r>
        <w:rPr>
          <w:rStyle w:val="FootnoteReference"/>
        </w:rPr>
        <w:footnoteRef/>
      </w:r>
      <w:r>
        <w:t xml:space="preserve"> </w:t>
      </w:r>
      <w:r w:rsidR="00850CE9" w:rsidRPr="005769B2">
        <w:rPr>
          <w:b/>
          <w:bCs/>
          <w:sz w:val="18"/>
          <w:szCs w:val="18"/>
        </w:rPr>
        <w:t>R</w:t>
      </w:r>
      <w:r w:rsidRPr="005769B2">
        <w:rPr>
          <w:b/>
          <w:bCs/>
          <w:sz w:val="18"/>
          <w:szCs w:val="18"/>
        </w:rPr>
        <w:t>acism</w:t>
      </w:r>
      <w:r w:rsidRPr="00A332E5">
        <w:rPr>
          <w:sz w:val="18"/>
          <w:szCs w:val="18"/>
        </w:rPr>
        <w:t xml:space="preserve"> </w:t>
      </w:r>
      <w:r w:rsidR="00850CE9">
        <w:rPr>
          <w:sz w:val="18"/>
          <w:szCs w:val="18"/>
        </w:rPr>
        <w:t xml:space="preserve">is </w:t>
      </w:r>
      <w:r w:rsidRPr="00A332E5">
        <w:rPr>
          <w:sz w:val="18"/>
          <w:szCs w:val="18"/>
        </w:rPr>
        <w:t>the systemic disadvantaging of people of colour, and privileging of white people.</w:t>
      </w:r>
      <w:r w:rsidR="00A3357E" w:rsidRPr="00A332E5">
        <w:rPr>
          <w:sz w:val="18"/>
          <w:szCs w:val="18"/>
        </w:rPr>
        <w:t xml:space="preserve"> Racism is built into and embedded in the systems, structures and institutions that shape our </w:t>
      </w:r>
      <w:r w:rsidR="00850CE9">
        <w:rPr>
          <w:sz w:val="18"/>
          <w:szCs w:val="18"/>
        </w:rPr>
        <w:t xml:space="preserve">society </w:t>
      </w:r>
      <w:r w:rsidR="00A3357E" w:rsidRPr="00A332E5">
        <w:rPr>
          <w:sz w:val="18"/>
          <w:szCs w:val="18"/>
        </w:rPr>
        <w:t>and is rooted in a system of power hierarchies based on race resulting in racial inequities across the board. A systemic approach allows us to look beyond instances of interpersonal racism and examine the root causes.</w:t>
      </w:r>
    </w:p>
  </w:footnote>
  <w:footnote w:id="2">
    <w:p w14:paraId="0756B5F0" w14:textId="5F955449" w:rsidR="00850CE9" w:rsidRPr="00850CE9" w:rsidRDefault="00850CE9">
      <w:pPr>
        <w:pStyle w:val="FootnoteText"/>
      </w:pPr>
      <w:r>
        <w:rPr>
          <w:rStyle w:val="FootnoteReference"/>
        </w:rPr>
        <w:footnoteRef/>
      </w:r>
      <w:r>
        <w:t xml:space="preserve"> </w:t>
      </w:r>
      <w:r w:rsidRPr="005769B2">
        <w:rPr>
          <w:b/>
          <w:bCs/>
          <w:sz w:val="18"/>
          <w:szCs w:val="18"/>
        </w:rPr>
        <w:t>White privilege</w:t>
      </w:r>
      <w:r w:rsidRPr="00A332E5">
        <w:rPr>
          <w:sz w:val="18"/>
          <w:szCs w:val="18"/>
        </w:rPr>
        <w:t xml:space="preserve"> describes the set of advantages that White people have </w:t>
      </w:r>
      <w:proofErr w:type="gramStart"/>
      <w:r w:rsidRPr="00A332E5">
        <w:rPr>
          <w:sz w:val="18"/>
          <w:szCs w:val="18"/>
        </w:rPr>
        <w:t>as a result of</w:t>
      </w:r>
      <w:proofErr w:type="gramEnd"/>
      <w:r w:rsidRPr="00A332E5">
        <w:rPr>
          <w:sz w:val="18"/>
          <w:szCs w:val="18"/>
        </w:rPr>
        <w:t xml:space="preserve"> their ‘race’. It is not used to suggest that all White people are privileged but to highlight that any disadvantages they experience have not come about as a direct result of being White. It is important to note that privilege and disadvantage are two sides of the same coin and one can hold both to differing degrees. White privilege is a result of systemic </w:t>
      </w:r>
      <w:proofErr w:type="gramStart"/>
      <w:r w:rsidRPr="00A332E5">
        <w:rPr>
          <w:sz w:val="18"/>
          <w:szCs w:val="18"/>
        </w:rPr>
        <w:t>racism</w:t>
      </w:r>
      <w:proofErr w:type="gramEnd"/>
      <w:r w:rsidRPr="00A332E5">
        <w:rPr>
          <w:sz w:val="18"/>
          <w:szCs w:val="18"/>
        </w:rPr>
        <w:t xml:space="preserve"> and it is White privilege that allows systemic racism to endure.</w:t>
      </w:r>
    </w:p>
  </w:footnote>
  <w:footnote w:id="3">
    <w:p w14:paraId="7711AE75" w14:textId="77777777" w:rsidR="00957809" w:rsidRPr="00A332E5" w:rsidRDefault="00957809" w:rsidP="00957809">
      <w:pPr>
        <w:rPr>
          <w:b/>
          <w:bCs/>
          <w:sz w:val="18"/>
          <w:szCs w:val="18"/>
        </w:rPr>
      </w:pPr>
      <w:r>
        <w:rPr>
          <w:rStyle w:val="FootnoteReference"/>
        </w:rPr>
        <w:footnoteRef/>
      </w:r>
      <w:r>
        <w:t xml:space="preserve"> </w:t>
      </w:r>
      <w:r w:rsidRPr="00761069">
        <w:rPr>
          <w:b/>
          <w:bCs/>
          <w:sz w:val="18"/>
          <w:szCs w:val="18"/>
        </w:rPr>
        <w:t>Intersectionality</w:t>
      </w:r>
      <w:r w:rsidRPr="00A332E5">
        <w:rPr>
          <w:sz w:val="18"/>
          <w:szCs w:val="18"/>
        </w:rPr>
        <w:t xml:space="preserve"> is a concept that reveals the complex ways in which people’s social and political identities both flow into and deviate from each other, creating the unique cluster of privileges and disadvantages experienced by </w:t>
      </w:r>
      <w:proofErr w:type="gramStart"/>
      <w:r w:rsidRPr="00A332E5">
        <w:rPr>
          <w:sz w:val="18"/>
          <w:szCs w:val="18"/>
        </w:rPr>
        <w:t>each individual</w:t>
      </w:r>
      <w:proofErr w:type="gramEnd"/>
      <w:r w:rsidRPr="00A332E5">
        <w:rPr>
          <w:sz w:val="18"/>
          <w:szCs w:val="18"/>
        </w:rPr>
        <w:t>. For example, racism as the disadvantaging of Black people and privileging of White people both impacts on and is impacted by other forms of disadvantage/privilege, including gender and sexual orientation. So, how racism is experienced by say a Black woman will in some ways be the same, in other ways differ from how racism is experienced by a Black man.</w:t>
      </w:r>
    </w:p>
    <w:p w14:paraId="7C5EB21D" w14:textId="77777777" w:rsidR="00957809" w:rsidRPr="00A332E5" w:rsidRDefault="00957809" w:rsidP="00957809">
      <w:pPr>
        <w:pStyle w:val="FootnoteText"/>
        <w:rPr>
          <w:sz w:val="18"/>
          <w:szCs w:val="18"/>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60666"/>
    <w:multiLevelType w:val="hybridMultilevel"/>
    <w:tmpl w:val="41D4D72E"/>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E485675"/>
    <w:multiLevelType w:val="hybridMultilevel"/>
    <w:tmpl w:val="1298BD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ED8751D"/>
    <w:multiLevelType w:val="hybridMultilevel"/>
    <w:tmpl w:val="6F021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744062"/>
    <w:multiLevelType w:val="hybridMultilevel"/>
    <w:tmpl w:val="7722B4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B3221FB"/>
    <w:multiLevelType w:val="hybridMultilevel"/>
    <w:tmpl w:val="B3EE6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F350819"/>
    <w:multiLevelType w:val="hybridMultilevel"/>
    <w:tmpl w:val="AEC092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F8E6C98"/>
    <w:multiLevelType w:val="hybridMultilevel"/>
    <w:tmpl w:val="186E9FEE"/>
    <w:lvl w:ilvl="0" w:tplc="D9E241AA">
      <w:start w:val="1"/>
      <w:numFmt w:val="bullet"/>
      <w:lvlText w:val=""/>
      <w:lvlJc w:val="left"/>
      <w:pPr>
        <w:ind w:left="360" w:hanging="360"/>
      </w:pPr>
      <w:rPr>
        <w:rFonts w:ascii="Symbol" w:hAnsi="Symbol" w:hint="default"/>
        <w:lang w:val="en-G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5D41C7B"/>
    <w:multiLevelType w:val="hybridMultilevel"/>
    <w:tmpl w:val="9B8612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ABC4F90"/>
    <w:multiLevelType w:val="hybridMultilevel"/>
    <w:tmpl w:val="0A0858FE"/>
    <w:lvl w:ilvl="0" w:tplc="08090001">
      <w:start w:val="1"/>
      <w:numFmt w:val="bullet"/>
      <w:lvlText w:val=""/>
      <w:lvlJc w:val="left"/>
      <w:pPr>
        <w:ind w:left="360" w:hanging="360"/>
      </w:pPr>
      <w:rPr>
        <w:rFonts w:ascii="Symbol" w:hAnsi="Symbol" w:hint="default"/>
      </w:rPr>
    </w:lvl>
    <w:lvl w:ilvl="1" w:tplc="8B549C20">
      <w:numFmt w:val="bullet"/>
      <w:lvlText w:val="-"/>
      <w:lvlJc w:val="left"/>
      <w:pPr>
        <w:ind w:left="1080" w:hanging="360"/>
      </w:pPr>
      <w:rPr>
        <w:rFonts w:ascii="Calibri" w:eastAsiaTheme="minorHAnsi" w:hAnsi="Calibri" w:cs="Calibr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C58001A"/>
    <w:multiLevelType w:val="hybridMultilevel"/>
    <w:tmpl w:val="342A89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0D548B2"/>
    <w:multiLevelType w:val="hybridMultilevel"/>
    <w:tmpl w:val="11C89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1CA077E"/>
    <w:multiLevelType w:val="hybridMultilevel"/>
    <w:tmpl w:val="2D14BC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B4354C0"/>
    <w:multiLevelType w:val="hybridMultilevel"/>
    <w:tmpl w:val="1A405E4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B8232C3"/>
    <w:multiLevelType w:val="hybridMultilevel"/>
    <w:tmpl w:val="9E36FC32"/>
    <w:lvl w:ilvl="0" w:tplc="FD16D3A2">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BA30807"/>
    <w:multiLevelType w:val="hybridMultilevel"/>
    <w:tmpl w:val="F470F0AE"/>
    <w:lvl w:ilvl="0" w:tplc="8B549C20">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E630A0F"/>
    <w:multiLevelType w:val="hybridMultilevel"/>
    <w:tmpl w:val="4A9A65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22007D5"/>
    <w:multiLevelType w:val="hybridMultilevel"/>
    <w:tmpl w:val="62D4CE4E"/>
    <w:lvl w:ilvl="0" w:tplc="08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79DD62EF"/>
    <w:multiLevelType w:val="hybridMultilevel"/>
    <w:tmpl w:val="65EED9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387492396">
    <w:abstractNumId w:val="14"/>
  </w:num>
  <w:num w:numId="2" w16cid:durableId="712730575">
    <w:abstractNumId w:val="12"/>
  </w:num>
  <w:num w:numId="3" w16cid:durableId="1539515056">
    <w:abstractNumId w:val="0"/>
  </w:num>
  <w:num w:numId="4" w16cid:durableId="643049940">
    <w:abstractNumId w:val="8"/>
  </w:num>
  <w:num w:numId="5" w16cid:durableId="480772279">
    <w:abstractNumId w:val="13"/>
  </w:num>
  <w:num w:numId="6" w16cid:durableId="457182828">
    <w:abstractNumId w:val="6"/>
  </w:num>
  <w:num w:numId="7" w16cid:durableId="501094041">
    <w:abstractNumId w:val="5"/>
  </w:num>
  <w:num w:numId="8" w16cid:durableId="112091733">
    <w:abstractNumId w:val="2"/>
  </w:num>
  <w:num w:numId="9" w16cid:durableId="1869873153">
    <w:abstractNumId w:val="4"/>
  </w:num>
  <w:num w:numId="10" w16cid:durableId="2022538569">
    <w:abstractNumId w:val="3"/>
  </w:num>
  <w:num w:numId="11" w16cid:durableId="67776821">
    <w:abstractNumId w:val="1"/>
  </w:num>
  <w:num w:numId="12" w16cid:durableId="336538587">
    <w:abstractNumId w:val="7"/>
  </w:num>
  <w:num w:numId="13" w16cid:durableId="60949531">
    <w:abstractNumId w:val="17"/>
  </w:num>
  <w:num w:numId="14" w16cid:durableId="1862166650">
    <w:abstractNumId w:val="10"/>
  </w:num>
  <w:num w:numId="15" w16cid:durableId="401877596">
    <w:abstractNumId w:val="15"/>
  </w:num>
  <w:num w:numId="16" w16cid:durableId="1680888427">
    <w:abstractNumId w:val="16"/>
  </w:num>
  <w:num w:numId="17" w16cid:durableId="1024865835">
    <w:abstractNumId w:val="11"/>
  </w:num>
  <w:num w:numId="18" w16cid:durableId="83954217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5BD2"/>
    <w:rsid w:val="00006EBA"/>
    <w:rsid w:val="00020DE5"/>
    <w:rsid w:val="000250B4"/>
    <w:rsid w:val="00043BFA"/>
    <w:rsid w:val="0004415D"/>
    <w:rsid w:val="0005507F"/>
    <w:rsid w:val="0006768C"/>
    <w:rsid w:val="0007502F"/>
    <w:rsid w:val="000958E7"/>
    <w:rsid w:val="000976B6"/>
    <w:rsid w:val="000F495A"/>
    <w:rsid w:val="001009B1"/>
    <w:rsid w:val="001108C7"/>
    <w:rsid w:val="00123954"/>
    <w:rsid w:val="001549AE"/>
    <w:rsid w:val="00161751"/>
    <w:rsid w:val="00192B09"/>
    <w:rsid w:val="00195F11"/>
    <w:rsid w:val="001B6346"/>
    <w:rsid w:val="001F537E"/>
    <w:rsid w:val="0021543B"/>
    <w:rsid w:val="00224E12"/>
    <w:rsid w:val="00235D37"/>
    <w:rsid w:val="00274B12"/>
    <w:rsid w:val="002947A2"/>
    <w:rsid w:val="002B6A7C"/>
    <w:rsid w:val="002C7312"/>
    <w:rsid w:val="002D257F"/>
    <w:rsid w:val="002D6BE2"/>
    <w:rsid w:val="0030285F"/>
    <w:rsid w:val="0031028D"/>
    <w:rsid w:val="00315F78"/>
    <w:rsid w:val="00317BC9"/>
    <w:rsid w:val="00340358"/>
    <w:rsid w:val="00345BD2"/>
    <w:rsid w:val="00354049"/>
    <w:rsid w:val="0036045D"/>
    <w:rsid w:val="003644A8"/>
    <w:rsid w:val="0036707C"/>
    <w:rsid w:val="00370E15"/>
    <w:rsid w:val="00374CB3"/>
    <w:rsid w:val="00375DED"/>
    <w:rsid w:val="003851D5"/>
    <w:rsid w:val="00385540"/>
    <w:rsid w:val="0039004F"/>
    <w:rsid w:val="003A759C"/>
    <w:rsid w:val="003B1ABE"/>
    <w:rsid w:val="003B7C6F"/>
    <w:rsid w:val="003C3EF2"/>
    <w:rsid w:val="003E3D07"/>
    <w:rsid w:val="003F5511"/>
    <w:rsid w:val="003F599D"/>
    <w:rsid w:val="0040117D"/>
    <w:rsid w:val="00410FB0"/>
    <w:rsid w:val="00426EE3"/>
    <w:rsid w:val="00454645"/>
    <w:rsid w:val="00455485"/>
    <w:rsid w:val="00461024"/>
    <w:rsid w:val="004710FF"/>
    <w:rsid w:val="004711FE"/>
    <w:rsid w:val="00480101"/>
    <w:rsid w:val="00490DBA"/>
    <w:rsid w:val="00496223"/>
    <w:rsid w:val="004979C1"/>
    <w:rsid w:val="004B37E0"/>
    <w:rsid w:val="004D13B8"/>
    <w:rsid w:val="004E1B2E"/>
    <w:rsid w:val="004F7725"/>
    <w:rsid w:val="00530268"/>
    <w:rsid w:val="00543954"/>
    <w:rsid w:val="005462AD"/>
    <w:rsid w:val="00563078"/>
    <w:rsid w:val="005769B2"/>
    <w:rsid w:val="0058357E"/>
    <w:rsid w:val="005A4E87"/>
    <w:rsid w:val="005B59C1"/>
    <w:rsid w:val="005D2422"/>
    <w:rsid w:val="005E4530"/>
    <w:rsid w:val="005F2412"/>
    <w:rsid w:val="00617A19"/>
    <w:rsid w:val="00650E5A"/>
    <w:rsid w:val="0066660C"/>
    <w:rsid w:val="00680342"/>
    <w:rsid w:val="00695BBB"/>
    <w:rsid w:val="006B11C2"/>
    <w:rsid w:val="006B3FCB"/>
    <w:rsid w:val="006E185C"/>
    <w:rsid w:val="00704922"/>
    <w:rsid w:val="007178FF"/>
    <w:rsid w:val="00740EE2"/>
    <w:rsid w:val="0075574F"/>
    <w:rsid w:val="00761069"/>
    <w:rsid w:val="0077404F"/>
    <w:rsid w:val="00781D76"/>
    <w:rsid w:val="00794FB7"/>
    <w:rsid w:val="007E5E75"/>
    <w:rsid w:val="00805F99"/>
    <w:rsid w:val="008164F7"/>
    <w:rsid w:val="00834B2D"/>
    <w:rsid w:val="00836A19"/>
    <w:rsid w:val="00850CE9"/>
    <w:rsid w:val="008614CC"/>
    <w:rsid w:val="00867C94"/>
    <w:rsid w:val="00882873"/>
    <w:rsid w:val="00886D7C"/>
    <w:rsid w:val="00896664"/>
    <w:rsid w:val="008B09F8"/>
    <w:rsid w:val="008B7898"/>
    <w:rsid w:val="008C62B1"/>
    <w:rsid w:val="008C7DEC"/>
    <w:rsid w:val="008D22D0"/>
    <w:rsid w:val="008D410D"/>
    <w:rsid w:val="008D7782"/>
    <w:rsid w:val="00905AF1"/>
    <w:rsid w:val="009060FE"/>
    <w:rsid w:val="00906398"/>
    <w:rsid w:val="0093195D"/>
    <w:rsid w:val="00934980"/>
    <w:rsid w:val="00947FDC"/>
    <w:rsid w:val="00951817"/>
    <w:rsid w:val="00957809"/>
    <w:rsid w:val="009822FB"/>
    <w:rsid w:val="009924BC"/>
    <w:rsid w:val="009A09E1"/>
    <w:rsid w:val="009B0C97"/>
    <w:rsid w:val="009B468D"/>
    <w:rsid w:val="009C0566"/>
    <w:rsid w:val="009C2999"/>
    <w:rsid w:val="009E05A8"/>
    <w:rsid w:val="009E28C4"/>
    <w:rsid w:val="009E47CE"/>
    <w:rsid w:val="009E6DB0"/>
    <w:rsid w:val="00A00D10"/>
    <w:rsid w:val="00A07ED1"/>
    <w:rsid w:val="00A332E5"/>
    <w:rsid w:val="00A3357E"/>
    <w:rsid w:val="00A514A1"/>
    <w:rsid w:val="00A7218D"/>
    <w:rsid w:val="00A7515D"/>
    <w:rsid w:val="00A92874"/>
    <w:rsid w:val="00A9608E"/>
    <w:rsid w:val="00AA52C3"/>
    <w:rsid w:val="00AA7DC3"/>
    <w:rsid w:val="00AC7B17"/>
    <w:rsid w:val="00B235B7"/>
    <w:rsid w:val="00B24DE3"/>
    <w:rsid w:val="00B26FAD"/>
    <w:rsid w:val="00B510FF"/>
    <w:rsid w:val="00BB17DC"/>
    <w:rsid w:val="00C0242E"/>
    <w:rsid w:val="00C10604"/>
    <w:rsid w:val="00C571A2"/>
    <w:rsid w:val="00C61594"/>
    <w:rsid w:val="00CA082F"/>
    <w:rsid w:val="00CA63D2"/>
    <w:rsid w:val="00CC42D1"/>
    <w:rsid w:val="00CD3230"/>
    <w:rsid w:val="00CE3726"/>
    <w:rsid w:val="00CF120F"/>
    <w:rsid w:val="00D02A92"/>
    <w:rsid w:val="00D32D5D"/>
    <w:rsid w:val="00D34CC1"/>
    <w:rsid w:val="00D401DE"/>
    <w:rsid w:val="00D4573F"/>
    <w:rsid w:val="00D459C4"/>
    <w:rsid w:val="00D468AC"/>
    <w:rsid w:val="00D515A2"/>
    <w:rsid w:val="00DA3C54"/>
    <w:rsid w:val="00DA6A89"/>
    <w:rsid w:val="00DB3882"/>
    <w:rsid w:val="00DB59DE"/>
    <w:rsid w:val="00DD1908"/>
    <w:rsid w:val="00DF6276"/>
    <w:rsid w:val="00E038E0"/>
    <w:rsid w:val="00E12688"/>
    <w:rsid w:val="00E14F8B"/>
    <w:rsid w:val="00E249E0"/>
    <w:rsid w:val="00E47FB4"/>
    <w:rsid w:val="00E616A8"/>
    <w:rsid w:val="00E64373"/>
    <w:rsid w:val="00E71186"/>
    <w:rsid w:val="00E73F0B"/>
    <w:rsid w:val="00E7565C"/>
    <w:rsid w:val="00EB69EB"/>
    <w:rsid w:val="00EC1732"/>
    <w:rsid w:val="00EC5CA4"/>
    <w:rsid w:val="00EF1A29"/>
    <w:rsid w:val="00EF2DAD"/>
    <w:rsid w:val="00EF7CF2"/>
    <w:rsid w:val="00F00F4F"/>
    <w:rsid w:val="00F310CB"/>
    <w:rsid w:val="00F44E75"/>
    <w:rsid w:val="00F66645"/>
    <w:rsid w:val="00F734EA"/>
    <w:rsid w:val="00F761E8"/>
    <w:rsid w:val="00F81CCF"/>
    <w:rsid w:val="00F97A4A"/>
    <w:rsid w:val="00FA0C85"/>
    <w:rsid w:val="00FB08A8"/>
    <w:rsid w:val="00FC36E7"/>
    <w:rsid w:val="00FD5709"/>
    <w:rsid w:val="00FF24EC"/>
    <w:rsid w:val="67B61F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B4C892"/>
  <w15:chartTrackingRefBased/>
  <w15:docId w15:val="{DC3DA4C7-CDCE-4B1E-B3B9-34A2BFA8B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6223"/>
    <w:pPr>
      <w:ind w:left="720"/>
      <w:contextualSpacing/>
    </w:pPr>
  </w:style>
  <w:style w:type="character" w:styleId="CommentReference">
    <w:name w:val="annotation reference"/>
    <w:basedOn w:val="DefaultParagraphFont"/>
    <w:uiPriority w:val="99"/>
    <w:semiHidden/>
    <w:unhideWhenUsed/>
    <w:rsid w:val="00385540"/>
    <w:rPr>
      <w:sz w:val="16"/>
      <w:szCs w:val="16"/>
    </w:rPr>
  </w:style>
  <w:style w:type="paragraph" w:styleId="CommentText">
    <w:name w:val="annotation text"/>
    <w:basedOn w:val="Normal"/>
    <w:link w:val="CommentTextChar"/>
    <w:uiPriority w:val="99"/>
    <w:unhideWhenUsed/>
    <w:rsid w:val="00385540"/>
    <w:rPr>
      <w:sz w:val="20"/>
      <w:szCs w:val="20"/>
    </w:rPr>
  </w:style>
  <w:style w:type="character" w:customStyle="1" w:styleId="CommentTextChar">
    <w:name w:val="Comment Text Char"/>
    <w:basedOn w:val="DefaultParagraphFont"/>
    <w:link w:val="CommentText"/>
    <w:uiPriority w:val="99"/>
    <w:rsid w:val="00385540"/>
    <w:rPr>
      <w:sz w:val="20"/>
      <w:szCs w:val="20"/>
    </w:rPr>
  </w:style>
  <w:style w:type="paragraph" w:styleId="CommentSubject">
    <w:name w:val="annotation subject"/>
    <w:basedOn w:val="CommentText"/>
    <w:next w:val="CommentText"/>
    <w:link w:val="CommentSubjectChar"/>
    <w:uiPriority w:val="99"/>
    <w:semiHidden/>
    <w:unhideWhenUsed/>
    <w:rsid w:val="00385540"/>
    <w:rPr>
      <w:b/>
      <w:bCs/>
    </w:rPr>
  </w:style>
  <w:style w:type="character" w:customStyle="1" w:styleId="CommentSubjectChar">
    <w:name w:val="Comment Subject Char"/>
    <w:basedOn w:val="CommentTextChar"/>
    <w:link w:val="CommentSubject"/>
    <w:uiPriority w:val="99"/>
    <w:semiHidden/>
    <w:rsid w:val="00385540"/>
    <w:rPr>
      <w:b/>
      <w:bCs/>
      <w:sz w:val="20"/>
      <w:szCs w:val="20"/>
    </w:rPr>
  </w:style>
  <w:style w:type="paragraph" w:styleId="BalloonText">
    <w:name w:val="Balloon Text"/>
    <w:basedOn w:val="Normal"/>
    <w:link w:val="BalloonTextChar"/>
    <w:uiPriority w:val="99"/>
    <w:semiHidden/>
    <w:unhideWhenUsed/>
    <w:rsid w:val="00E47FB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7FB4"/>
    <w:rPr>
      <w:rFonts w:ascii="Segoe UI" w:hAnsi="Segoe UI" w:cs="Segoe UI"/>
      <w:sz w:val="18"/>
      <w:szCs w:val="18"/>
    </w:rPr>
  </w:style>
  <w:style w:type="character" w:styleId="Hyperlink">
    <w:name w:val="Hyperlink"/>
    <w:basedOn w:val="DefaultParagraphFont"/>
    <w:uiPriority w:val="99"/>
    <w:unhideWhenUsed/>
    <w:rsid w:val="00B24DE3"/>
    <w:rPr>
      <w:color w:val="0563C1" w:themeColor="hyperlink"/>
      <w:u w:val="single"/>
    </w:rPr>
  </w:style>
  <w:style w:type="character" w:styleId="UnresolvedMention">
    <w:name w:val="Unresolved Mention"/>
    <w:basedOn w:val="DefaultParagraphFont"/>
    <w:uiPriority w:val="99"/>
    <w:semiHidden/>
    <w:unhideWhenUsed/>
    <w:rsid w:val="00B24DE3"/>
    <w:rPr>
      <w:color w:val="605E5C"/>
      <w:shd w:val="clear" w:color="auto" w:fill="E1DFDD"/>
    </w:rPr>
  </w:style>
  <w:style w:type="paragraph" w:styleId="Revision">
    <w:name w:val="Revision"/>
    <w:hidden/>
    <w:uiPriority w:val="99"/>
    <w:semiHidden/>
    <w:rsid w:val="00951817"/>
  </w:style>
  <w:style w:type="paragraph" w:styleId="EndnoteText">
    <w:name w:val="endnote text"/>
    <w:basedOn w:val="Normal"/>
    <w:link w:val="EndnoteTextChar"/>
    <w:uiPriority w:val="99"/>
    <w:semiHidden/>
    <w:unhideWhenUsed/>
    <w:rsid w:val="0004415D"/>
    <w:rPr>
      <w:sz w:val="20"/>
      <w:szCs w:val="20"/>
    </w:rPr>
  </w:style>
  <w:style w:type="character" w:customStyle="1" w:styleId="EndnoteTextChar">
    <w:name w:val="Endnote Text Char"/>
    <w:basedOn w:val="DefaultParagraphFont"/>
    <w:link w:val="EndnoteText"/>
    <w:uiPriority w:val="99"/>
    <w:semiHidden/>
    <w:rsid w:val="0004415D"/>
    <w:rPr>
      <w:sz w:val="20"/>
      <w:szCs w:val="20"/>
    </w:rPr>
  </w:style>
  <w:style w:type="character" w:styleId="EndnoteReference">
    <w:name w:val="endnote reference"/>
    <w:basedOn w:val="DefaultParagraphFont"/>
    <w:uiPriority w:val="99"/>
    <w:semiHidden/>
    <w:unhideWhenUsed/>
    <w:rsid w:val="0004415D"/>
    <w:rPr>
      <w:vertAlign w:val="superscript"/>
    </w:rPr>
  </w:style>
  <w:style w:type="paragraph" w:styleId="FootnoteText">
    <w:name w:val="footnote text"/>
    <w:basedOn w:val="Normal"/>
    <w:link w:val="FootnoteTextChar"/>
    <w:uiPriority w:val="99"/>
    <w:semiHidden/>
    <w:unhideWhenUsed/>
    <w:rsid w:val="0004415D"/>
    <w:rPr>
      <w:sz w:val="20"/>
      <w:szCs w:val="20"/>
    </w:rPr>
  </w:style>
  <w:style w:type="character" w:customStyle="1" w:styleId="FootnoteTextChar">
    <w:name w:val="Footnote Text Char"/>
    <w:basedOn w:val="DefaultParagraphFont"/>
    <w:link w:val="FootnoteText"/>
    <w:uiPriority w:val="99"/>
    <w:semiHidden/>
    <w:rsid w:val="0004415D"/>
    <w:rPr>
      <w:sz w:val="20"/>
      <w:szCs w:val="20"/>
    </w:rPr>
  </w:style>
  <w:style w:type="character" w:styleId="FootnoteReference">
    <w:name w:val="footnote reference"/>
    <w:basedOn w:val="DefaultParagraphFont"/>
    <w:uiPriority w:val="99"/>
    <w:semiHidden/>
    <w:unhideWhenUsed/>
    <w:rsid w:val="0004415D"/>
    <w:rPr>
      <w:vertAlign w:val="superscript"/>
    </w:rPr>
  </w:style>
  <w:style w:type="table" w:styleId="TableGrid">
    <w:name w:val="Table Grid"/>
    <w:basedOn w:val="TableNormal"/>
    <w:uiPriority w:val="39"/>
    <w:rsid w:val="000250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4359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ichard.lewis@meam.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ichard.lewis@meam.org.uk" TargetMode="External"/><Relationship Id="rId5" Type="http://schemas.openxmlformats.org/officeDocument/2006/relationships/webSettings" Target="webSettings.xml"/><Relationship Id="rId10" Type="http://schemas.openxmlformats.org/officeDocument/2006/relationships/hyperlink" Target="mailto:Richard.lewis@meam.org.uk" TargetMode="External"/><Relationship Id="rId4" Type="http://schemas.openxmlformats.org/officeDocument/2006/relationships/settings" Target="settings.xml"/><Relationship Id="rId9" Type="http://schemas.openxmlformats.org/officeDocument/2006/relationships/hyperlink" Target="http://meam.org.uk/network-area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BCACF4-06B9-4D2B-89EB-8122D3FC5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1802</Words>
  <Characters>10278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Ollie Hilbery</dc:creator>
  <cp:keywords/>
  <dc:description/>
  <cp:lastModifiedBy>Filipa Santos</cp:lastModifiedBy>
  <cp:revision>2</cp:revision>
  <dcterms:created xsi:type="dcterms:W3CDTF">2023-03-08T08:46:00Z</dcterms:created>
  <dcterms:modified xsi:type="dcterms:W3CDTF">2023-03-08T08:46:00Z</dcterms:modified>
</cp:coreProperties>
</file>