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E1F38E" w14:textId="77777777" w:rsidR="002A26CF" w:rsidRDefault="002A26CF" w:rsidP="00A1143F">
      <w:pPr>
        <w:jc w:val="both"/>
      </w:pPr>
      <w:bookmarkStart w:id="0" w:name="_GoBack"/>
      <w:bookmarkEnd w:id="0"/>
    </w:p>
    <w:p w14:paraId="01BCCD5E" w14:textId="77777777" w:rsidR="00566A89" w:rsidRDefault="00566A89" w:rsidP="00A1143F">
      <w:pPr>
        <w:jc w:val="both"/>
        <w:rPr>
          <w:i/>
          <w:sz w:val="24"/>
        </w:rPr>
      </w:pPr>
    </w:p>
    <w:p w14:paraId="2C65C371" w14:textId="77777777" w:rsidR="001D6523" w:rsidRDefault="001D6523" w:rsidP="002E2DB3">
      <w:pPr>
        <w:rPr>
          <w:b/>
          <w:sz w:val="28"/>
          <w:szCs w:val="28"/>
        </w:rPr>
      </w:pPr>
    </w:p>
    <w:p w14:paraId="0C830E63" w14:textId="77777777" w:rsidR="002E2DB3" w:rsidRPr="002E2DB3" w:rsidRDefault="002E2DB3" w:rsidP="002E2DB3">
      <w:pPr>
        <w:rPr>
          <w:b/>
          <w:sz w:val="36"/>
          <w:szCs w:val="36"/>
        </w:rPr>
      </w:pPr>
      <w:r w:rsidRPr="002E2DB3">
        <w:rPr>
          <w:b/>
          <w:sz w:val="36"/>
          <w:szCs w:val="36"/>
        </w:rPr>
        <w:t xml:space="preserve">Healthy Partnerships Self – Assessment Tool </w:t>
      </w:r>
    </w:p>
    <w:p w14:paraId="54A09353" w14:textId="77777777" w:rsidR="002E2DB3" w:rsidRDefault="002E2DB3" w:rsidP="002E2DB3"/>
    <w:p w14:paraId="1ACBA67D" w14:textId="77777777" w:rsidR="002E2DB3" w:rsidRDefault="002E2DB3" w:rsidP="002E2DB3">
      <w:r w:rsidRPr="00C17C81">
        <w:t>In year 3 of the</w:t>
      </w:r>
      <w:r>
        <w:t xml:space="preserve"> longitudinal </w:t>
      </w:r>
      <w:r w:rsidRPr="00C17C81">
        <w:t>evaluation</w:t>
      </w:r>
      <w:r>
        <w:t xml:space="preserve"> of the MEAM Approach,</w:t>
      </w:r>
      <w:r w:rsidRPr="00C17C81">
        <w:t xml:space="preserve"> our independent </w:t>
      </w:r>
      <w:r>
        <w:t xml:space="preserve">evaluator, Cordis Bright, carried out thematic research into MEAM Approach partnerships. The research aimed to provide a clearer understanding of the partnership structures in local areas and produced a list of 11 key features and 5 key challenges for effective MEAM Approach partnerships. </w:t>
      </w:r>
    </w:p>
    <w:p w14:paraId="11BEB792" w14:textId="77777777" w:rsidR="002E2DB3" w:rsidRDefault="002E2DB3" w:rsidP="002E2DB3">
      <w:r>
        <w:t>Partnerships are encouraged to use the thematic report to consider the strengths and weaknesses of their partnership structures and identify areas for development. This tool aims to guide and support your conversations.</w:t>
      </w:r>
      <w:r w:rsidRPr="00A83530">
        <w:t xml:space="preserve"> </w:t>
      </w:r>
      <w:r>
        <w:t xml:space="preserve">We encourage you to seek a range of views from across the partnership including strategic, operational and lived experience. </w:t>
      </w:r>
    </w:p>
    <w:p w14:paraId="5C950B51" w14:textId="77777777" w:rsidR="002E2DB3" w:rsidRDefault="002E2DB3" w:rsidP="002E2DB3">
      <w:r>
        <w:t xml:space="preserve">We encourage area leads to speak to their MEAM Partnership Manager for further advice and support and to refer to the </w:t>
      </w:r>
      <w:hyperlink r:id="rId8" w:history="1">
        <w:r w:rsidRPr="00AC64E2">
          <w:rPr>
            <w:rStyle w:val="Hyperlink"/>
          </w:rPr>
          <w:t>full report</w:t>
        </w:r>
      </w:hyperlink>
      <w:r>
        <w:t xml:space="preserve"> for further information and examples of good practice. </w:t>
      </w:r>
    </w:p>
    <w:p w14:paraId="5CE013DE" w14:textId="77777777" w:rsidR="002E2DB3" w:rsidRPr="00FE16B1" w:rsidRDefault="002E2DB3" w:rsidP="002E2DB3"/>
    <w:p w14:paraId="2F40AFCB" w14:textId="77777777" w:rsidR="002E2DB3" w:rsidRDefault="002E2DB3" w:rsidP="002E2DB3">
      <w:pPr>
        <w:rPr>
          <w:b/>
          <w:sz w:val="28"/>
          <w:szCs w:val="28"/>
        </w:rPr>
      </w:pPr>
    </w:p>
    <w:p w14:paraId="1B6705A4" w14:textId="77777777" w:rsidR="002E2DB3" w:rsidRPr="00675182" w:rsidRDefault="002E2DB3" w:rsidP="002E2DB3">
      <w:pPr>
        <w:rPr>
          <w:b/>
          <w:sz w:val="28"/>
          <w:szCs w:val="28"/>
        </w:rPr>
      </w:pPr>
      <w:r w:rsidRPr="00675182">
        <w:rPr>
          <w:b/>
          <w:sz w:val="28"/>
          <w:szCs w:val="28"/>
        </w:rPr>
        <w:lastRenderedPageBreak/>
        <w:t>Key features of effective MEAM Approach partnerships</w:t>
      </w:r>
    </w:p>
    <w:tbl>
      <w:tblPr>
        <w:tblStyle w:val="TableGrid"/>
        <w:tblW w:w="14459" w:type="dxa"/>
        <w:tblInd w:w="-5" w:type="dxa"/>
        <w:tblLook w:val="04A0" w:firstRow="1" w:lastRow="0" w:firstColumn="1" w:lastColumn="0" w:noHBand="0" w:noVBand="1"/>
      </w:tblPr>
      <w:tblGrid>
        <w:gridCol w:w="1843"/>
        <w:gridCol w:w="3544"/>
        <w:gridCol w:w="4394"/>
        <w:gridCol w:w="4678"/>
      </w:tblGrid>
      <w:tr w:rsidR="002E2DB3" w14:paraId="7972A1C2" w14:textId="77777777" w:rsidTr="009B0993">
        <w:tc>
          <w:tcPr>
            <w:tcW w:w="1843" w:type="dxa"/>
          </w:tcPr>
          <w:p w14:paraId="5A501DD2" w14:textId="77777777" w:rsidR="002E2DB3" w:rsidRPr="0023591C" w:rsidRDefault="002E2DB3" w:rsidP="009B0993">
            <w:pPr>
              <w:rPr>
                <w:b/>
              </w:rPr>
            </w:pPr>
            <w:r w:rsidRPr="0023591C">
              <w:rPr>
                <w:b/>
              </w:rPr>
              <w:t>Key feature</w:t>
            </w:r>
          </w:p>
        </w:tc>
        <w:tc>
          <w:tcPr>
            <w:tcW w:w="3544" w:type="dxa"/>
          </w:tcPr>
          <w:p w14:paraId="4E94F8CD" w14:textId="77777777" w:rsidR="002E2DB3" w:rsidRPr="00374661" w:rsidRDefault="002E2DB3" w:rsidP="009B0993">
            <w:pPr>
              <w:rPr>
                <w:b/>
              </w:rPr>
            </w:pPr>
            <w:r w:rsidRPr="00722266">
              <w:rPr>
                <w:b/>
              </w:rPr>
              <w:t xml:space="preserve">Importance </w:t>
            </w:r>
            <w:r w:rsidRPr="00722266">
              <w:rPr>
                <w:b/>
                <w:sz w:val="16"/>
                <w:szCs w:val="16"/>
              </w:rPr>
              <w:t>(*see the thematic partnerships report for examples of good practice)</w:t>
            </w:r>
          </w:p>
        </w:tc>
        <w:tc>
          <w:tcPr>
            <w:tcW w:w="4394" w:type="dxa"/>
          </w:tcPr>
          <w:p w14:paraId="44199F72" w14:textId="77777777" w:rsidR="002E2DB3" w:rsidRPr="00374661" w:rsidRDefault="002E2DB3" w:rsidP="009B0993">
            <w:pPr>
              <w:rPr>
                <w:b/>
              </w:rPr>
            </w:pPr>
            <w:r>
              <w:rPr>
                <w:b/>
              </w:rPr>
              <w:t>What is our partnership doing well?</w:t>
            </w:r>
          </w:p>
        </w:tc>
        <w:tc>
          <w:tcPr>
            <w:tcW w:w="4678" w:type="dxa"/>
          </w:tcPr>
          <w:p w14:paraId="2606C37D" w14:textId="77777777" w:rsidR="002E2DB3" w:rsidRDefault="002E2DB3" w:rsidP="009B0993">
            <w:pPr>
              <w:rPr>
                <w:b/>
              </w:rPr>
            </w:pPr>
            <w:r>
              <w:rPr>
                <w:b/>
              </w:rPr>
              <w:t>Next steps for improvement</w:t>
            </w:r>
          </w:p>
          <w:p w14:paraId="6C865B8A" w14:textId="77777777" w:rsidR="002E2DB3" w:rsidRPr="00374661" w:rsidRDefault="002E2DB3" w:rsidP="009B0993">
            <w:pPr>
              <w:rPr>
                <w:b/>
              </w:rPr>
            </w:pPr>
          </w:p>
        </w:tc>
      </w:tr>
      <w:tr w:rsidR="002E2DB3" w14:paraId="76BF4C14" w14:textId="77777777" w:rsidTr="009B0993">
        <w:tc>
          <w:tcPr>
            <w:tcW w:w="1843" w:type="dxa"/>
          </w:tcPr>
          <w:p w14:paraId="3DB48D95" w14:textId="77777777" w:rsidR="002E2DB3" w:rsidRPr="0023591C" w:rsidRDefault="002E2DB3" w:rsidP="009B0993">
            <w:pPr>
              <w:rPr>
                <w:b/>
              </w:rPr>
            </w:pPr>
            <w:r w:rsidRPr="0023591C">
              <w:rPr>
                <w:b/>
              </w:rPr>
              <w:t>Shared understanding of multiple disadvantage.</w:t>
            </w:r>
          </w:p>
          <w:p w14:paraId="52A85B94" w14:textId="77777777" w:rsidR="002E2DB3" w:rsidRDefault="002E2DB3" w:rsidP="009B0993"/>
          <w:p w14:paraId="1FCE1D6D" w14:textId="77777777" w:rsidR="002E2DB3" w:rsidRDefault="002E2DB3" w:rsidP="009B0993"/>
        </w:tc>
        <w:tc>
          <w:tcPr>
            <w:tcW w:w="3544" w:type="dxa"/>
          </w:tcPr>
          <w:p w14:paraId="414B9E36" w14:textId="77777777" w:rsidR="002E2DB3" w:rsidRDefault="002E2DB3" w:rsidP="002E2DB3">
            <w:pPr>
              <w:pStyle w:val="ListParagraph"/>
              <w:numPr>
                <w:ilvl w:val="0"/>
                <w:numId w:val="12"/>
              </w:numPr>
              <w:spacing w:after="0" w:line="240" w:lineRule="auto"/>
            </w:pPr>
            <w:r>
              <w:t>L</w:t>
            </w:r>
            <w:r w:rsidRPr="00954329">
              <w:t>eads to a more coordi</w:t>
            </w:r>
            <w:r>
              <w:t>nated response across services</w:t>
            </w:r>
          </w:p>
          <w:p w14:paraId="0D015FA0" w14:textId="77777777" w:rsidR="002E2DB3" w:rsidRDefault="002E2DB3" w:rsidP="002E2DB3">
            <w:pPr>
              <w:pStyle w:val="ListParagraph"/>
              <w:numPr>
                <w:ilvl w:val="0"/>
                <w:numId w:val="12"/>
              </w:numPr>
              <w:spacing w:after="0" w:line="240" w:lineRule="auto"/>
            </w:pPr>
            <w:r>
              <w:t>A more positive experience of support for clients</w:t>
            </w:r>
          </w:p>
          <w:p w14:paraId="08BE4715" w14:textId="77777777" w:rsidR="002E2DB3" w:rsidRPr="00547D86" w:rsidRDefault="002E2DB3" w:rsidP="002E2DB3">
            <w:pPr>
              <w:pStyle w:val="ListParagraph"/>
              <w:numPr>
                <w:ilvl w:val="0"/>
                <w:numId w:val="12"/>
              </w:numPr>
              <w:spacing w:after="0" w:line="240" w:lineRule="auto"/>
              <w:rPr>
                <w:i/>
              </w:rPr>
            </w:pPr>
            <w:r>
              <w:t>This is p</w:t>
            </w:r>
            <w:r w:rsidRPr="00954329">
              <w:t>articular</w:t>
            </w:r>
            <w:r>
              <w:t>ly</w:t>
            </w:r>
            <w:r w:rsidRPr="00954329">
              <w:t xml:space="preserve"> importan</w:t>
            </w:r>
            <w:r>
              <w:t xml:space="preserve">t to build </w:t>
            </w:r>
            <w:r w:rsidRPr="00954329">
              <w:t>in the e</w:t>
            </w:r>
            <w:r>
              <w:t>arly stages of the partnership as p</w:t>
            </w:r>
            <w:r w:rsidRPr="00954329">
              <w:t>artners become familiar with the concepts and develop a shared understanding “organically"</w:t>
            </w:r>
            <w:r w:rsidRPr="00547D86">
              <w:rPr>
                <w:i/>
              </w:rPr>
              <w:t xml:space="preserve"> </w:t>
            </w:r>
            <w:r w:rsidRPr="00954329">
              <w:t>through their involvement and attendance at partnership meetings.</w:t>
            </w:r>
          </w:p>
        </w:tc>
        <w:tc>
          <w:tcPr>
            <w:tcW w:w="4394" w:type="dxa"/>
          </w:tcPr>
          <w:p w14:paraId="06B9AED3" w14:textId="77777777" w:rsidR="002E2DB3" w:rsidRDefault="002E2DB3" w:rsidP="009B0993"/>
          <w:p w14:paraId="1C747EFD" w14:textId="77777777" w:rsidR="002E2DB3" w:rsidRPr="00E47FAD" w:rsidRDefault="002E2DB3" w:rsidP="009B0993"/>
          <w:p w14:paraId="3C387B70" w14:textId="77777777" w:rsidR="002E2DB3" w:rsidRPr="00E47FAD" w:rsidRDefault="002E2DB3" w:rsidP="009B0993"/>
          <w:p w14:paraId="5DE4551F" w14:textId="77777777" w:rsidR="002E2DB3" w:rsidRPr="00E47FAD" w:rsidRDefault="002E2DB3" w:rsidP="009B0993"/>
          <w:p w14:paraId="1BA27382" w14:textId="77777777" w:rsidR="002E2DB3" w:rsidRPr="00E47FAD" w:rsidRDefault="002E2DB3" w:rsidP="009B0993"/>
          <w:p w14:paraId="00C6DACC" w14:textId="627A29A6" w:rsidR="002E2DB3" w:rsidRPr="00E47FAD" w:rsidRDefault="002E2DB3" w:rsidP="002E2DB3">
            <w:pPr>
              <w:tabs>
                <w:tab w:val="left" w:pos="1212"/>
                <w:tab w:val="left" w:pos="1550"/>
              </w:tabs>
            </w:pPr>
            <w:r>
              <w:tab/>
            </w:r>
          </w:p>
        </w:tc>
        <w:tc>
          <w:tcPr>
            <w:tcW w:w="4678" w:type="dxa"/>
          </w:tcPr>
          <w:p w14:paraId="67C474BC" w14:textId="77777777" w:rsidR="002E2DB3" w:rsidRPr="00F23FA6" w:rsidRDefault="002E2DB3" w:rsidP="009B0993">
            <w:pPr>
              <w:rPr>
                <w:i/>
              </w:rPr>
            </w:pPr>
            <w:r>
              <w:rPr>
                <w:i/>
              </w:rPr>
              <w:t>Steps should be specific and focused</w:t>
            </w:r>
            <w:r w:rsidRPr="00F23FA6">
              <w:rPr>
                <w:i/>
              </w:rPr>
              <w:t xml:space="preserve"> with actions for specific members of the partnership and timescales.</w:t>
            </w:r>
          </w:p>
        </w:tc>
      </w:tr>
      <w:tr w:rsidR="002E2DB3" w14:paraId="737E6001" w14:textId="77777777" w:rsidTr="009B0993">
        <w:tc>
          <w:tcPr>
            <w:tcW w:w="1843" w:type="dxa"/>
          </w:tcPr>
          <w:p w14:paraId="23D68345" w14:textId="77777777" w:rsidR="002E2DB3" w:rsidRPr="0023591C" w:rsidRDefault="002E2DB3" w:rsidP="009B0993">
            <w:pPr>
              <w:rPr>
                <w:b/>
              </w:rPr>
            </w:pPr>
            <w:r w:rsidRPr="0023591C">
              <w:rPr>
                <w:b/>
              </w:rPr>
              <w:t>Strong strategic leadership.</w:t>
            </w:r>
          </w:p>
          <w:p w14:paraId="7776A609" w14:textId="77777777" w:rsidR="002E2DB3" w:rsidRDefault="002E2DB3" w:rsidP="009B0993"/>
          <w:p w14:paraId="1DCC9B69" w14:textId="77777777" w:rsidR="002E2DB3" w:rsidRDefault="002E2DB3" w:rsidP="009B0993"/>
          <w:p w14:paraId="4D72D39A" w14:textId="77777777" w:rsidR="002E2DB3" w:rsidRDefault="002E2DB3" w:rsidP="009B0993"/>
        </w:tc>
        <w:tc>
          <w:tcPr>
            <w:tcW w:w="3544" w:type="dxa"/>
          </w:tcPr>
          <w:p w14:paraId="492C8739" w14:textId="77777777" w:rsidR="002E2DB3" w:rsidRDefault="002E2DB3" w:rsidP="002E2DB3">
            <w:pPr>
              <w:pStyle w:val="ListParagraph"/>
              <w:numPr>
                <w:ilvl w:val="0"/>
                <w:numId w:val="13"/>
              </w:numPr>
              <w:spacing w:after="0" w:line="240" w:lineRule="auto"/>
            </w:pPr>
            <w:r>
              <w:lastRenderedPageBreak/>
              <w:t>L</w:t>
            </w:r>
            <w:r w:rsidRPr="00954329">
              <w:t>eads can use their influence to bring others on board and to further embed local work using the MEAM Approach.</w:t>
            </w:r>
          </w:p>
          <w:p w14:paraId="4C4C6C19" w14:textId="77777777" w:rsidR="002E2DB3" w:rsidRDefault="002E2DB3" w:rsidP="002E2DB3">
            <w:pPr>
              <w:pStyle w:val="ListParagraph"/>
              <w:numPr>
                <w:ilvl w:val="0"/>
                <w:numId w:val="13"/>
              </w:numPr>
              <w:spacing w:after="0" w:line="240" w:lineRule="auto"/>
            </w:pPr>
            <w:r w:rsidRPr="00954329">
              <w:t xml:space="preserve">While operational work is central to the </w:t>
            </w:r>
            <w:r w:rsidRPr="00954329">
              <w:lastRenderedPageBreak/>
              <w:t>effectiveness of partnerships, strategic-led drive</w:t>
            </w:r>
            <w:r>
              <w:t xml:space="preserve"> is vital</w:t>
            </w:r>
            <w:r w:rsidRPr="00954329">
              <w:t xml:space="preserve"> to become sustainable and to embed systemic change.</w:t>
            </w:r>
          </w:p>
        </w:tc>
        <w:tc>
          <w:tcPr>
            <w:tcW w:w="4394" w:type="dxa"/>
          </w:tcPr>
          <w:p w14:paraId="2ADBE57B" w14:textId="77777777" w:rsidR="002E2DB3" w:rsidRDefault="002E2DB3" w:rsidP="009B0993"/>
        </w:tc>
        <w:tc>
          <w:tcPr>
            <w:tcW w:w="4678" w:type="dxa"/>
          </w:tcPr>
          <w:p w14:paraId="50FF76D3" w14:textId="77777777" w:rsidR="002E2DB3" w:rsidRDefault="002E2DB3" w:rsidP="009B0993"/>
        </w:tc>
      </w:tr>
      <w:tr w:rsidR="002E2DB3" w14:paraId="1F346C19" w14:textId="77777777" w:rsidTr="009B0993">
        <w:tc>
          <w:tcPr>
            <w:tcW w:w="1843" w:type="dxa"/>
          </w:tcPr>
          <w:p w14:paraId="52360105" w14:textId="77777777" w:rsidR="002E2DB3" w:rsidRPr="0023591C" w:rsidRDefault="002E2DB3" w:rsidP="009B0993">
            <w:pPr>
              <w:rPr>
                <w:b/>
              </w:rPr>
            </w:pPr>
            <w:r w:rsidRPr="0023591C">
              <w:rPr>
                <w:b/>
              </w:rPr>
              <w:t>Strategic cross-sector buy-in.</w:t>
            </w:r>
          </w:p>
          <w:p w14:paraId="7CD203FD" w14:textId="77777777" w:rsidR="002E2DB3" w:rsidRDefault="002E2DB3" w:rsidP="009B0993"/>
          <w:p w14:paraId="1FF005AF" w14:textId="77777777" w:rsidR="002E2DB3" w:rsidRDefault="002E2DB3" w:rsidP="009B0993"/>
          <w:p w14:paraId="5616DF51" w14:textId="77777777" w:rsidR="002E2DB3" w:rsidRDefault="002E2DB3" w:rsidP="009B0993"/>
        </w:tc>
        <w:tc>
          <w:tcPr>
            <w:tcW w:w="3544" w:type="dxa"/>
          </w:tcPr>
          <w:p w14:paraId="468210F9" w14:textId="77777777" w:rsidR="002E2DB3" w:rsidRPr="00954329" w:rsidRDefault="002E2DB3" w:rsidP="002E2DB3">
            <w:pPr>
              <w:pStyle w:val="ListParagraph"/>
              <w:numPr>
                <w:ilvl w:val="0"/>
                <w:numId w:val="22"/>
              </w:numPr>
              <w:spacing w:after="0" w:line="240" w:lineRule="auto"/>
            </w:pPr>
            <w:r w:rsidRPr="00954329">
              <w:t xml:space="preserve">Enables the engagement of a wide range of partners. </w:t>
            </w:r>
          </w:p>
          <w:p w14:paraId="06D2058A" w14:textId="77777777" w:rsidR="002E2DB3" w:rsidRPr="00954329" w:rsidRDefault="002E2DB3" w:rsidP="002E2DB3">
            <w:pPr>
              <w:pStyle w:val="ListParagraph"/>
              <w:numPr>
                <w:ilvl w:val="0"/>
                <w:numId w:val="14"/>
              </w:numPr>
              <w:spacing w:after="0" w:line="240" w:lineRule="auto"/>
            </w:pPr>
            <w:r w:rsidRPr="00954329">
              <w:t>Raises the profile of multiple disadvantage and the extent to whi</w:t>
            </w:r>
            <w:r>
              <w:t>ch it is a priority issue in a</w:t>
            </w:r>
            <w:r w:rsidRPr="00954329">
              <w:t xml:space="preserve"> local area. </w:t>
            </w:r>
          </w:p>
          <w:p w14:paraId="422B33E2" w14:textId="77777777" w:rsidR="002E2DB3" w:rsidRDefault="002E2DB3" w:rsidP="002E2DB3">
            <w:pPr>
              <w:pStyle w:val="ListParagraph"/>
              <w:numPr>
                <w:ilvl w:val="0"/>
                <w:numId w:val="14"/>
              </w:numPr>
              <w:spacing w:after="0" w:line="240" w:lineRule="auto"/>
            </w:pPr>
            <w:r w:rsidRPr="00954329">
              <w:t>Increases the likelihood that system blockages can be dealt with effectively at a strategic level.</w:t>
            </w:r>
          </w:p>
        </w:tc>
        <w:tc>
          <w:tcPr>
            <w:tcW w:w="4394" w:type="dxa"/>
          </w:tcPr>
          <w:p w14:paraId="0E723A26" w14:textId="77777777" w:rsidR="002E2DB3" w:rsidRDefault="002E2DB3" w:rsidP="009B0993"/>
        </w:tc>
        <w:tc>
          <w:tcPr>
            <w:tcW w:w="4678" w:type="dxa"/>
          </w:tcPr>
          <w:p w14:paraId="4F2D7D80" w14:textId="77777777" w:rsidR="002E2DB3" w:rsidRDefault="002E2DB3" w:rsidP="009B0993"/>
        </w:tc>
      </w:tr>
      <w:tr w:rsidR="002E2DB3" w14:paraId="05EDBA26" w14:textId="77777777" w:rsidTr="009B0993">
        <w:tc>
          <w:tcPr>
            <w:tcW w:w="1843" w:type="dxa"/>
          </w:tcPr>
          <w:p w14:paraId="3923B155" w14:textId="77777777" w:rsidR="002E2DB3" w:rsidRPr="0023591C" w:rsidRDefault="002E2DB3" w:rsidP="009B0993">
            <w:pPr>
              <w:rPr>
                <w:b/>
                <w:sz w:val="24"/>
                <w:szCs w:val="24"/>
              </w:rPr>
            </w:pPr>
            <w:r w:rsidRPr="0023591C">
              <w:rPr>
                <w:b/>
              </w:rPr>
              <w:t>Representation and consistent attendance from a wide</w:t>
            </w:r>
            <w:r w:rsidRPr="0023591C">
              <w:rPr>
                <w:b/>
                <w:sz w:val="24"/>
                <w:szCs w:val="24"/>
              </w:rPr>
              <w:t xml:space="preserve"> </w:t>
            </w:r>
            <w:r w:rsidRPr="0023591C">
              <w:rPr>
                <w:b/>
              </w:rPr>
              <w:t>range of partners.</w:t>
            </w:r>
          </w:p>
          <w:p w14:paraId="2956D0D6" w14:textId="77777777" w:rsidR="002E2DB3" w:rsidRDefault="002E2DB3" w:rsidP="009B0993"/>
          <w:p w14:paraId="02967C1C" w14:textId="77777777" w:rsidR="002E2DB3" w:rsidRDefault="002E2DB3" w:rsidP="009B0993"/>
          <w:p w14:paraId="6223F3E5" w14:textId="77777777" w:rsidR="002E2DB3" w:rsidRDefault="002E2DB3" w:rsidP="009B0993"/>
        </w:tc>
        <w:tc>
          <w:tcPr>
            <w:tcW w:w="3544" w:type="dxa"/>
          </w:tcPr>
          <w:p w14:paraId="18507B1A" w14:textId="77777777" w:rsidR="002E2DB3" w:rsidRPr="00954329" w:rsidRDefault="002E2DB3" w:rsidP="002E2DB3">
            <w:pPr>
              <w:pStyle w:val="ListParagraph"/>
              <w:numPr>
                <w:ilvl w:val="0"/>
                <w:numId w:val="16"/>
              </w:numPr>
              <w:spacing w:after="0" w:line="240" w:lineRule="auto"/>
            </w:pPr>
            <w:r>
              <w:lastRenderedPageBreak/>
              <w:t>Enables a stronger multi-agency approach</w:t>
            </w:r>
            <w:r w:rsidRPr="00954329">
              <w:t xml:space="preserve"> </w:t>
            </w:r>
            <w:r>
              <w:t>with i</w:t>
            </w:r>
            <w:r w:rsidRPr="00954329">
              <w:t>nsight into sys</w:t>
            </w:r>
            <w:r>
              <w:t>temic issues across all sectors.</w:t>
            </w:r>
          </w:p>
          <w:p w14:paraId="628F55EE" w14:textId="77777777" w:rsidR="002E2DB3" w:rsidRPr="00954329" w:rsidRDefault="002E2DB3" w:rsidP="002E2DB3">
            <w:pPr>
              <w:pStyle w:val="ListParagraph"/>
              <w:numPr>
                <w:ilvl w:val="0"/>
                <w:numId w:val="16"/>
              </w:numPr>
              <w:spacing w:after="0" w:line="240" w:lineRule="auto"/>
            </w:pPr>
            <w:r>
              <w:t>Enables a</w:t>
            </w:r>
            <w:r w:rsidRPr="00954329">
              <w:t>gile and coordinated respon</w:t>
            </w:r>
            <w:r>
              <w:t>ses to offers of support</w:t>
            </w:r>
            <w:r w:rsidRPr="00954329">
              <w:t xml:space="preserve">. </w:t>
            </w:r>
          </w:p>
          <w:p w14:paraId="2FE08239" w14:textId="77777777" w:rsidR="002E2DB3" w:rsidRDefault="002E2DB3" w:rsidP="002E2DB3">
            <w:pPr>
              <w:pStyle w:val="ListParagraph"/>
              <w:numPr>
                <w:ilvl w:val="0"/>
                <w:numId w:val="16"/>
              </w:numPr>
              <w:spacing w:after="0" w:line="240" w:lineRule="auto"/>
            </w:pPr>
            <w:r>
              <w:t>Creates a s</w:t>
            </w:r>
            <w:r w:rsidRPr="00954329">
              <w:t xml:space="preserve">hared </w:t>
            </w:r>
            <w:r>
              <w:t xml:space="preserve">sense of </w:t>
            </w:r>
            <w:r w:rsidRPr="00954329">
              <w:t>responsibility</w:t>
            </w:r>
            <w:r>
              <w:t xml:space="preserve"> and ownership</w:t>
            </w:r>
            <w:r w:rsidRPr="00954329">
              <w:t xml:space="preserve"> among</w:t>
            </w:r>
            <w:r>
              <w:t>st</w:t>
            </w:r>
            <w:r w:rsidRPr="00954329">
              <w:t xml:space="preserve"> partners, both for the MEAM Approach work overall and for support for specific clients. </w:t>
            </w:r>
          </w:p>
          <w:p w14:paraId="52F09AB9" w14:textId="77777777" w:rsidR="002E2DB3" w:rsidRPr="001554FB" w:rsidRDefault="002E2DB3" w:rsidP="002E2DB3">
            <w:pPr>
              <w:pStyle w:val="ListParagraph"/>
              <w:numPr>
                <w:ilvl w:val="0"/>
                <w:numId w:val="15"/>
              </w:numPr>
              <w:spacing w:after="0" w:line="240" w:lineRule="auto"/>
              <w:rPr>
                <w:i/>
              </w:rPr>
            </w:pPr>
            <w:r>
              <w:lastRenderedPageBreak/>
              <w:t>B</w:t>
            </w:r>
            <w:r w:rsidRPr="00954329">
              <w:t>uilds a greater shared understanding of the roles and remits of attendees, leading to more</w:t>
            </w:r>
            <w:r w:rsidRPr="007778D6">
              <w:rPr>
                <w:i/>
              </w:rPr>
              <w:t xml:space="preserve"> </w:t>
            </w:r>
            <w:r w:rsidRPr="00954329">
              <w:t>collaborative and swift action planning, as well as fostering stronger relationships between partners.</w:t>
            </w:r>
          </w:p>
        </w:tc>
        <w:tc>
          <w:tcPr>
            <w:tcW w:w="4394" w:type="dxa"/>
          </w:tcPr>
          <w:p w14:paraId="736C9920" w14:textId="77777777" w:rsidR="002E2DB3" w:rsidRDefault="002E2DB3" w:rsidP="009B0993"/>
        </w:tc>
        <w:tc>
          <w:tcPr>
            <w:tcW w:w="4678" w:type="dxa"/>
          </w:tcPr>
          <w:p w14:paraId="283B4C60" w14:textId="77777777" w:rsidR="002E2DB3" w:rsidRDefault="002E2DB3" w:rsidP="009B0993"/>
        </w:tc>
      </w:tr>
      <w:tr w:rsidR="002E2DB3" w14:paraId="3C83B15B" w14:textId="77777777" w:rsidTr="009B0993">
        <w:tc>
          <w:tcPr>
            <w:tcW w:w="1843" w:type="dxa"/>
          </w:tcPr>
          <w:p w14:paraId="0C0AEAEC" w14:textId="77777777" w:rsidR="002E2DB3" w:rsidRPr="0023591C" w:rsidRDefault="002E2DB3" w:rsidP="009B0993">
            <w:pPr>
              <w:rPr>
                <w:b/>
              </w:rPr>
            </w:pPr>
            <w:r w:rsidRPr="0023591C">
              <w:rPr>
                <w:b/>
              </w:rPr>
              <w:t>Meaningful involvement of experts by experience.</w:t>
            </w:r>
          </w:p>
          <w:p w14:paraId="19E30C2B" w14:textId="77777777" w:rsidR="002E2DB3" w:rsidRDefault="002E2DB3" w:rsidP="009B0993">
            <w:pPr>
              <w:pStyle w:val="ListParagraph"/>
            </w:pPr>
          </w:p>
          <w:p w14:paraId="36569C72" w14:textId="77777777" w:rsidR="002E2DB3" w:rsidRDefault="002E2DB3" w:rsidP="009B0993"/>
          <w:p w14:paraId="661B5898" w14:textId="77777777" w:rsidR="002E2DB3" w:rsidRDefault="002E2DB3" w:rsidP="002E2DB3"/>
        </w:tc>
        <w:tc>
          <w:tcPr>
            <w:tcW w:w="3544" w:type="dxa"/>
          </w:tcPr>
          <w:p w14:paraId="4222A319" w14:textId="77777777" w:rsidR="002E2DB3" w:rsidRDefault="002E2DB3" w:rsidP="002E2DB3">
            <w:pPr>
              <w:pStyle w:val="ListParagraph"/>
              <w:numPr>
                <w:ilvl w:val="0"/>
                <w:numId w:val="17"/>
              </w:numPr>
              <w:spacing w:after="0" w:line="240" w:lineRule="auto"/>
            </w:pPr>
            <w:r>
              <w:t xml:space="preserve">Brings </w:t>
            </w:r>
            <w:r w:rsidRPr="00954329">
              <w:t>the</w:t>
            </w:r>
            <w:r>
              <w:t xml:space="preserve"> valued</w:t>
            </w:r>
            <w:r w:rsidRPr="00954329">
              <w:t xml:space="preserve"> insight of lived experience t</w:t>
            </w:r>
            <w:r>
              <w:t xml:space="preserve">o operational discussions regarding flexible offers of </w:t>
            </w:r>
            <w:r w:rsidRPr="00954329">
              <w:t>s</w:t>
            </w:r>
            <w:r>
              <w:t>upport</w:t>
            </w:r>
          </w:p>
          <w:p w14:paraId="45D7D4CB" w14:textId="77777777" w:rsidR="002E2DB3" w:rsidRDefault="002E2DB3" w:rsidP="002E2DB3">
            <w:pPr>
              <w:pStyle w:val="ListParagraph"/>
              <w:numPr>
                <w:ilvl w:val="0"/>
                <w:numId w:val="17"/>
              </w:numPr>
              <w:spacing w:after="0" w:line="240" w:lineRule="auto"/>
            </w:pPr>
            <w:r>
              <w:t xml:space="preserve">Adds lived experience insight to </w:t>
            </w:r>
            <w:r w:rsidRPr="00954329">
              <w:t xml:space="preserve">strategic </w:t>
            </w:r>
            <w:r>
              <w:t>discussions about systemic change</w:t>
            </w:r>
          </w:p>
          <w:p w14:paraId="040B3A01" w14:textId="77777777" w:rsidR="002E2DB3" w:rsidRDefault="002E2DB3" w:rsidP="002E2DB3">
            <w:pPr>
              <w:pStyle w:val="ListParagraph"/>
              <w:numPr>
                <w:ilvl w:val="0"/>
                <w:numId w:val="17"/>
              </w:numPr>
              <w:spacing w:after="0" w:line="240" w:lineRule="auto"/>
            </w:pPr>
            <w:r>
              <w:t>Empowers people to contribute their lived experience to influence the systems that are there to support them</w:t>
            </w:r>
          </w:p>
        </w:tc>
        <w:tc>
          <w:tcPr>
            <w:tcW w:w="4394" w:type="dxa"/>
          </w:tcPr>
          <w:p w14:paraId="3DBCEC10" w14:textId="0246F1AA" w:rsidR="002E2DB3" w:rsidRDefault="002E2DB3" w:rsidP="009B0993"/>
          <w:p w14:paraId="6BF8669A" w14:textId="77777777" w:rsidR="002E2DB3" w:rsidRPr="002E2DB3" w:rsidRDefault="002E2DB3" w:rsidP="002E2DB3"/>
          <w:p w14:paraId="1368158E" w14:textId="77777777" w:rsidR="002E2DB3" w:rsidRPr="002E2DB3" w:rsidRDefault="002E2DB3" w:rsidP="002E2DB3"/>
          <w:p w14:paraId="422D749D" w14:textId="77777777" w:rsidR="002E2DB3" w:rsidRPr="002E2DB3" w:rsidRDefault="002E2DB3" w:rsidP="002E2DB3"/>
          <w:p w14:paraId="76B1CAF1" w14:textId="64DF76DC" w:rsidR="002E2DB3" w:rsidRPr="002E2DB3" w:rsidRDefault="002E2DB3" w:rsidP="002E2DB3"/>
        </w:tc>
        <w:tc>
          <w:tcPr>
            <w:tcW w:w="4678" w:type="dxa"/>
          </w:tcPr>
          <w:p w14:paraId="13B90864" w14:textId="71223130" w:rsidR="002E2DB3" w:rsidRDefault="002E2DB3" w:rsidP="009B0993"/>
          <w:p w14:paraId="0794939F" w14:textId="77777777" w:rsidR="002E2DB3" w:rsidRPr="002E2DB3" w:rsidRDefault="002E2DB3" w:rsidP="002E2DB3"/>
          <w:p w14:paraId="3459EE6B" w14:textId="77777777" w:rsidR="002E2DB3" w:rsidRPr="002E2DB3" w:rsidRDefault="002E2DB3" w:rsidP="002E2DB3"/>
          <w:p w14:paraId="504D46BC" w14:textId="77777777" w:rsidR="002E2DB3" w:rsidRPr="002E2DB3" w:rsidRDefault="002E2DB3" w:rsidP="002E2DB3"/>
          <w:p w14:paraId="47C5F128" w14:textId="3F9F861E" w:rsidR="002E2DB3" w:rsidRPr="002E2DB3" w:rsidRDefault="002E2DB3" w:rsidP="002E2DB3"/>
        </w:tc>
      </w:tr>
      <w:tr w:rsidR="002E2DB3" w14:paraId="5038BC57" w14:textId="77777777" w:rsidTr="009B0993">
        <w:tc>
          <w:tcPr>
            <w:tcW w:w="1843" w:type="dxa"/>
          </w:tcPr>
          <w:p w14:paraId="2337BF69" w14:textId="77777777" w:rsidR="002E2DB3" w:rsidRPr="0023591C" w:rsidRDefault="002E2DB3" w:rsidP="009B0993">
            <w:pPr>
              <w:rPr>
                <w:b/>
                <w:sz w:val="24"/>
                <w:szCs w:val="24"/>
              </w:rPr>
            </w:pPr>
            <w:r w:rsidRPr="0023591C">
              <w:rPr>
                <w:b/>
              </w:rPr>
              <w:t>Appropriate level of seniority and authority</w:t>
            </w:r>
            <w:r w:rsidRPr="0023591C">
              <w:rPr>
                <w:b/>
                <w:sz w:val="24"/>
                <w:szCs w:val="24"/>
              </w:rPr>
              <w:t xml:space="preserve"> </w:t>
            </w:r>
            <w:r w:rsidRPr="0023591C">
              <w:rPr>
                <w:b/>
              </w:rPr>
              <w:t>among partners.</w:t>
            </w:r>
          </w:p>
          <w:p w14:paraId="2CB6E055" w14:textId="77777777" w:rsidR="002E2DB3" w:rsidRDefault="002E2DB3" w:rsidP="009B0993"/>
          <w:p w14:paraId="7EC8F7C3" w14:textId="77777777" w:rsidR="002E2DB3" w:rsidRDefault="002E2DB3" w:rsidP="009B0993"/>
          <w:p w14:paraId="7ED600B4" w14:textId="77777777" w:rsidR="002E2DB3" w:rsidRDefault="002E2DB3" w:rsidP="009B0993"/>
        </w:tc>
        <w:tc>
          <w:tcPr>
            <w:tcW w:w="3544" w:type="dxa"/>
          </w:tcPr>
          <w:p w14:paraId="72E5E5CF" w14:textId="77777777" w:rsidR="002E2DB3" w:rsidRDefault="002E2DB3" w:rsidP="002E2DB3">
            <w:pPr>
              <w:pStyle w:val="ListParagraph"/>
              <w:numPr>
                <w:ilvl w:val="0"/>
                <w:numId w:val="18"/>
              </w:numPr>
              <w:spacing w:after="0" w:line="240" w:lineRule="auto"/>
            </w:pPr>
            <w:r>
              <w:lastRenderedPageBreak/>
              <w:t>E</w:t>
            </w:r>
            <w:r w:rsidRPr="00954329">
              <w:t xml:space="preserve">nsures that </w:t>
            </w:r>
            <w:r>
              <w:t>partners</w:t>
            </w:r>
            <w:r w:rsidRPr="00954329">
              <w:t xml:space="preserve"> can make decisions and commit to actions on behalf of their organisations</w:t>
            </w:r>
            <w:r>
              <w:t xml:space="preserve">, </w:t>
            </w:r>
            <w:r w:rsidRPr="00954329">
              <w:t>mean</w:t>
            </w:r>
            <w:r>
              <w:t>ing</w:t>
            </w:r>
            <w:r w:rsidRPr="00954329">
              <w:t xml:space="preserve"> that partnerships are more likely to be able to influence local policy, </w:t>
            </w:r>
            <w:r w:rsidRPr="00954329">
              <w:lastRenderedPageBreak/>
              <w:t xml:space="preserve">strategy and commissioning. </w:t>
            </w:r>
          </w:p>
          <w:p w14:paraId="78AE301B" w14:textId="77777777" w:rsidR="002E2DB3" w:rsidRDefault="002E2DB3" w:rsidP="002E2DB3">
            <w:pPr>
              <w:pStyle w:val="ListParagraph"/>
              <w:numPr>
                <w:ilvl w:val="0"/>
                <w:numId w:val="18"/>
              </w:numPr>
              <w:spacing w:after="0" w:line="240" w:lineRule="auto"/>
            </w:pPr>
            <w:r>
              <w:t>O</w:t>
            </w:r>
            <w:r w:rsidRPr="00954329">
              <w:t>perational</w:t>
            </w:r>
            <w:r>
              <w:t>ly,</w:t>
            </w:r>
            <w:r w:rsidRPr="00954329">
              <w:t xml:space="preserve"> partnerships are more able to deliver flexibility and make changes to processes, pathways and support.</w:t>
            </w:r>
          </w:p>
        </w:tc>
        <w:tc>
          <w:tcPr>
            <w:tcW w:w="4394" w:type="dxa"/>
          </w:tcPr>
          <w:p w14:paraId="4D786A07" w14:textId="77777777" w:rsidR="002E2DB3" w:rsidRDefault="002E2DB3" w:rsidP="009B0993"/>
        </w:tc>
        <w:tc>
          <w:tcPr>
            <w:tcW w:w="4678" w:type="dxa"/>
          </w:tcPr>
          <w:p w14:paraId="1F886FE1" w14:textId="77777777" w:rsidR="002E2DB3" w:rsidRDefault="002E2DB3" w:rsidP="009B0993"/>
        </w:tc>
      </w:tr>
      <w:tr w:rsidR="002E2DB3" w14:paraId="55969271" w14:textId="77777777" w:rsidTr="009B0993">
        <w:tc>
          <w:tcPr>
            <w:tcW w:w="1843" w:type="dxa"/>
          </w:tcPr>
          <w:p w14:paraId="2B9E38E3" w14:textId="77777777" w:rsidR="002E2DB3" w:rsidRPr="0023591C" w:rsidRDefault="002E2DB3" w:rsidP="009B0993">
            <w:pPr>
              <w:rPr>
                <w:b/>
              </w:rPr>
            </w:pPr>
            <w:r w:rsidRPr="0023591C">
              <w:rPr>
                <w:b/>
              </w:rPr>
              <w:t>Strong relationships between individuals in the partnership.</w:t>
            </w:r>
          </w:p>
          <w:p w14:paraId="6FF929CA" w14:textId="77777777" w:rsidR="002E2DB3" w:rsidRDefault="002E2DB3" w:rsidP="009B0993"/>
          <w:p w14:paraId="1B6A08F3" w14:textId="0FECE6F5" w:rsidR="002E2DB3" w:rsidRPr="002E2DB3" w:rsidRDefault="002E2DB3" w:rsidP="002E2DB3">
            <w:pPr>
              <w:tabs>
                <w:tab w:val="left" w:pos="1284"/>
              </w:tabs>
            </w:pPr>
          </w:p>
        </w:tc>
        <w:tc>
          <w:tcPr>
            <w:tcW w:w="3544" w:type="dxa"/>
          </w:tcPr>
          <w:p w14:paraId="2BBCF1A6" w14:textId="51F7015F" w:rsidR="002E2DB3" w:rsidRPr="002E2DB3" w:rsidRDefault="002E2DB3" w:rsidP="002E2DB3">
            <w:pPr>
              <w:pStyle w:val="ListParagraph"/>
              <w:numPr>
                <w:ilvl w:val="0"/>
                <w:numId w:val="23"/>
              </w:numPr>
              <w:spacing w:after="0" w:line="240" w:lineRule="auto"/>
            </w:pPr>
            <w:r>
              <w:t>E</w:t>
            </w:r>
            <w:r w:rsidRPr="00954329">
              <w:t xml:space="preserve">specially </w:t>
            </w:r>
            <w:r>
              <w:t xml:space="preserve">important </w:t>
            </w:r>
            <w:r w:rsidRPr="00954329">
              <w:t>at the development stage but also in relation to the ongoing delivery of the MEAM Approach work. Often there are only one or two regular representatives from each partner organisation who attend the meetings. Any coordination between organisations therefore relies quite considerably on these individual relationships.</w:t>
            </w:r>
          </w:p>
        </w:tc>
        <w:tc>
          <w:tcPr>
            <w:tcW w:w="4394" w:type="dxa"/>
          </w:tcPr>
          <w:p w14:paraId="0A8F2E1F" w14:textId="77777777" w:rsidR="002E2DB3" w:rsidRDefault="002E2DB3" w:rsidP="009B0993"/>
        </w:tc>
        <w:tc>
          <w:tcPr>
            <w:tcW w:w="4678" w:type="dxa"/>
          </w:tcPr>
          <w:p w14:paraId="31E9134F" w14:textId="77777777" w:rsidR="002E2DB3" w:rsidRDefault="002E2DB3" w:rsidP="009B0993"/>
        </w:tc>
      </w:tr>
      <w:tr w:rsidR="002E2DB3" w14:paraId="3019CAF6" w14:textId="77777777" w:rsidTr="009B0993">
        <w:tc>
          <w:tcPr>
            <w:tcW w:w="1843" w:type="dxa"/>
          </w:tcPr>
          <w:p w14:paraId="0C7CE39A" w14:textId="77777777" w:rsidR="002E2DB3" w:rsidRPr="0023591C" w:rsidRDefault="002E2DB3" w:rsidP="009B0993">
            <w:pPr>
              <w:rPr>
                <w:b/>
              </w:rPr>
            </w:pPr>
            <w:r w:rsidRPr="0023591C">
              <w:rPr>
                <w:b/>
              </w:rPr>
              <w:t>A spirit of constructive challenge.</w:t>
            </w:r>
          </w:p>
          <w:p w14:paraId="2E3449A9" w14:textId="77777777" w:rsidR="002E2DB3" w:rsidRDefault="002E2DB3" w:rsidP="009B0993"/>
          <w:p w14:paraId="26FAB382" w14:textId="77777777" w:rsidR="002E2DB3" w:rsidRDefault="002E2DB3" w:rsidP="009B0993"/>
          <w:p w14:paraId="7AC55744" w14:textId="77777777" w:rsidR="002E2DB3" w:rsidRDefault="002E2DB3" w:rsidP="009B0993"/>
        </w:tc>
        <w:tc>
          <w:tcPr>
            <w:tcW w:w="3544" w:type="dxa"/>
          </w:tcPr>
          <w:p w14:paraId="7FB1D21F" w14:textId="77777777" w:rsidR="002E2DB3" w:rsidRDefault="002E2DB3" w:rsidP="002E2DB3">
            <w:pPr>
              <w:pStyle w:val="ListParagraph"/>
              <w:numPr>
                <w:ilvl w:val="0"/>
                <w:numId w:val="19"/>
              </w:numPr>
              <w:spacing w:after="0" w:line="240" w:lineRule="auto"/>
            </w:pPr>
            <w:r>
              <w:lastRenderedPageBreak/>
              <w:t>G</w:t>
            </w:r>
            <w:r w:rsidRPr="00954329">
              <w:t>enerate</w:t>
            </w:r>
            <w:r>
              <w:t>s greater flexibility of support, resulting</w:t>
            </w:r>
            <w:r w:rsidRPr="00954329">
              <w:t xml:space="preserve"> in better support and outcomes for clients, as well as a more transparent and honest approach to partnership working. </w:t>
            </w:r>
          </w:p>
          <w:p w14:paraId="46EA02C5" w14:textId="786FE643" w:rsidR="002E2DB3" w:rsidRPr="002E2DB3" w:rsidRDefault="002E2DB3" w:rsidP="009B0993">
            <w:pPr>
              <w:pStyle w:val="ListParagraph"/>
              <w:numPr>
                <w:ilvl w:val="0"/>
                <w:numId w:val="19"/>
              </w:numPr>
              <w:spacing w:after="0" w:line="240" w:lineRule="auto"/>
            </w:pPr>
            <w:r w:rsidRPr="00954329">
              <w:lastRenderedPageBreak/>
              <w:t>There are many factors that influence partners’ willingness and ability to challenge, including the multiple disadvantage coordinators’ host organisation and strength of interpersonal relationships.</w:t>
            </w:r>
          </w:p>
        </w:tc>
        <w:tc>
          <w:tcPr>
            <w:tcW w:w="4394" w:type="dxa"/>
          </w:tcPr>
          <w:p w14:paraId="1A792B9E" w14:textId="77777777" w:rsidR="002E2DB3" w:rsidRDefault="002E2DB3" w:rsidP="009B0993"/>
        </w:tc>
        <w:tc>
          <w:tcPr>
            <w:tcW w:w="4678" w:type="dxa"/>
          </w:tcPr>
          <w:p w14:paraId="358AFD07" w14:textId="77777777" w:rsidR="002E2DB3" w:rsidRDefault="002E2DB3" w:rsidP="009B0993"/>
        </w:tc>
      </w:tr>
      <w:tr w:rsidR="002E2DB3" w14:paraId="6A294963" w14:textId="77777777" w:rsidTr="009B0993">
        <w:tc>
          <w:tcPr>
            <w:tcW w:w="1843" w:type="dxa"/>
          </w:tcPr>
          <w:p w14:paraId="688C1BE7" w14:textId="77777777" w:rsidR="002E2DB3" w:rsidRPr="0023591C" w:rsidRDefault="002E2DB3" w:rsidP="009B0993">
            <w:pPr>
              <w:rPr>
                <w:b/>
              </w:rPr>
            </w:pPr>
            <w:r w:rsidRPr="0023591C">
              <w:rPr>
                <w:b/>
              </w:rPr>
              <w:t>A learning culture that supports continuous improvement.</w:t>
            </w:r>
          </w:p>
          <w:p w14:paraId="62175345" w14:textId="77777777" w:rsidR="002E2DB3" w:rsidRPr="00261566" w:rsidRDefault="002E2DB3" w:rsidP="009B0993">
            <w:pPr>
              <w:rPr>
                <w:i/>
              </w:rPr>
            </w:pPr>
          </w:p>
          <w:p w14:paraId="33E25C8D" w14:textId="77777777" w:rsidR="002E2DB3" w:rsidRDefault="002E2DB3" w:rsidP="009B0993"/>
          <w:p w14:paraId="0E0568F0" w14:textId="77777777" w:rsidR="002E2DB3" w:rsidRDefault="002E2DB3" w:rsidP="009B0993"/>
          <w:p w14:paraId="00977F41" w14:textId="77777777" w:rsidR="002E2DB3" w:rsidRDefault="002E2DB3" w:rsidP="009B0993"/>
        </w:tc>
        <w:tc>
          <w:tcPr>
            <w:tcW w:w="3544" w:type="dxa"/>
          </w:tcPr>
          <w:p w14:paraId="4EF99FB4" w14:textId="77777777" w:rsidR="002E2DB3" w:rsidRDefault="002E2DB3" w:rsidP="002E2DB3">
            <w:pPr>
              <w:pStyle w:val="ListParagraph"/>
              <w:numPr>
                <w:ilvl w:val="0"/>
                <w:numId w:val="20"/>
              </w:numPr>
              <w:spacing w:after="0" w:line="240" w:lineRule="auto"/>
            </w:pPr>
            <w:r>
              <w:t>P</w:t>
            </w:r>
            <w:r w:rsidRPr="00954329">
              <w:t>romotes attitudes and behaviours that allow partnerships to reflect and remain focused on improvement or on maintaining progress.</w:t>
            </w:r>
          </w:p>
          <w:p w14:paraId="597093FB" w14:textId="77777777" w:rsidR="002E2DB3" w:rsidRDefault="002E2DB3" w:rsidP="002E2DB3">
            <w:pPr>
              <w:pStyle w:val="ListParagraph"/>
              <w:numPr>
                <w:ilvl w:val="0"/>
                <w:numId w:val="20"/>
              </w:numPr>
              <w:spacing w:after="0" w:line="240" w:lineRule="auto"/>
            </w:pPr>
            <w:r>
              <w:t>E</w:t>
            </w:r>
            <w:r w:rsidRPr="00954329">
              <w:t xml:space="preserve">nsures that partners do not “rest on their laurels” when they have experienced early successes and helps to maintain motivation and engagement. </w:t>
            </w:r>
          </w:p>
          <w:p w14:paraId="00A073B2" w14:textId="373C494A" w:rsidR="002E2DB3" w:rsidRPr="002E2DB3" w:rsidRDefault="002E2DB3" w:rsidP="009B0993">
            <w:pPr>
              <w:pStyle w:val="ListParagraph"/>
              <w:numPr>
                <w:ilvl w:val="0"/>
                <w:numId w:val="20"/>
              </w:numPr>
              <w:spacing w:after="0" w:line="240" w:lineRule="auto"/>
            </w:pPr>
            <w:r w:rsidRPr="00954329">
              <w:t>Partnerships with this culture are also receptive to learning and incorporating good practice from other local areas in the MEAM Approach network.</w:t>
            </w:r>
          </w:p>
        </w:tc>
        <w:tc>
          <w:tcPr>
            <w:tcW w:w="4394" w:type="dxa"/>
          </w:tcPr>
          <w:p w14:paraId="268325F1" w14:textId="77777777" w:rsidR="002E2DB3" w:rsidRDefault="002E2DB3" w:rsidP="009B0993"/>
        </w:tc>
        <w:tc>
          <w:tcPr>
            <w:tcW w:w="4678" w:type="dxa"/>
          </w:tcPr>
          <w:p w14:paraId="105363D3" w14:textId="77777777" w:rsidR="002E2DB3" w:rsidRDefault="002E2DB3" w:rsidP="009B0993"/>
        </w:tc>
      </w:tr>
      <w:tr w:rsidR="002E2DB3" w14:paraId="05595E7F" w14:textId="77777777" w:rsidTr="009B0993">
        <w:tc>
          <w:tcPr>
            <w:tcW w:w="1843" w:type="dxa"/>
          </w:tcPr>
          <w:p w14:paraId="4CF15835" w14:textId="77777777" w:rsidR="002E2DB3" w:rsidRPr="0023591C" w:rsidRDefault="002E2DB3" w:rsidP="009B0993">
            <w:pPr>
              <w:rPr>
                <w:b/>
              </w:rPr>
            </w:pPr>
            <w:r w:rsidRPr="0023591C">
              <w:rPr>
                <w:b/>
              </w:rPr>
              <w:lastRenderedPageBreak/>
              <w:t>Close connection between strategic and operational groups.</w:t>
            </w:r>
          </w:p>
          <w:p w14:paraId="61D1C75D" w14:textId="77777777" w:rsidR="002E2DB3" w:rsidRDefault="002E2DB3" w:rsidP="009B0993"/>
          <w:p w14:paraId="47DA1A05" w14:textId="77777777" w:rsidR="002E2DB3" w:rsidRDefault="002E2DB3" w:rsidP="009B0993"/>
          <w:p w14:paraId="1525067D" w14:textId="77777777" w:rsidR="002E2DB3" w:rsidRDefault="002E2DB3" w:rsidP="009B0993"/>
          <w:p w14:paraId="4876A6A0" w14:textId="77777777" w:rsidR="002E2DB3" w:rsidRDefault="002E2DB3" w:rsidP="009B0993"/>
        </w:tc>
        <w:tc>
          <w:tcPr>
            <w:tcW w:w="3544" w:type="dxa"/>
          </w:tcPr>
          <w:p w14:paraId="0AE33154" w14:textId="77777777" w:rsidR="002E2DB3" w:rsidRDefault="002E2DB3" w:rsidP="002E2DB3">
            <w:pPr>
              <w:pStyle w:val="ListParagraph"/>
              <w:numPr>
                <w:ilvl w:val="0"/>
                <w:numId w:val="21"/>
              </w:numPr>
              <w:spacing w:after="0" w:line="240" w:lineRule="auto"/>
            </w:pPr>
            <w:r w:rsidRPr="00954329">
              <w:t>Clear and consistent communication channels and feedback loops between</w:t>
            </w:r>
            <w:r>
              <w:t xml:space="preserve"> </w:t>
            </w:r>
            <w:r w:rsidRPr="00954329">
              <w:t>operational and strategic groups lead to</w:t>
            </w:r>
            <w:r>
              <w:t xml:space="preserve"> l</w:t>
            </w:r>
            <w:r w:rsidRPr="00954329">
              <w:t>ess siloed working practices</w:t>
            </w:r>
            <w:r>
              <w:t xml:space="preserve"> and m</w:t>
            </w:r>
            <w:r w:rsidRPr="00954329">
              <w:t xml:space="preserve">ore efficient pathways for escalation of cases. </w:t>
            </w:r>
          </w:p>
          <w:p w14:paraId="48E817E4" w14:textId="77777777" w:rsidR="002E2DB3" w:rsidRDefault="002E2DB3" w:rsidP="002E2DB3">
            <w:pPr>
              <w:pStyle w:val="ListParagraph"/>
              <w:numPr>
                <w:ilvl w:val="0"/>
                <w:numId w:val="21"/>
              </w:numPr>
              <w:spacing w:after="0" w:line="240" w:lineRule="auto"/>
            </w:pPr>
            <w:r w:rsidRPr="00954329">
              <w:t xml:space="preserve">Strategic and commissioning decisions being made with more insight into frontline issues. </w:t>
            </w:r>
          </w:p>
          <w:p w14:paraId="0AE95E66" w14:textId="77777777" w:rsidR="002E2DB3" w:rsidRPr="00954329" w:rsidRDefault="002E2DB3" w:rsidP="002E2DB3">
            <w:pPr>
              <w:pStyle w:val="ListParagraph"/>
              <w:numPr>
                <w:ilvl w:val="0"/>
                <w:numId w:val="21"/>
              </w:numPr>
              <w:spacing w:after="0" w:line="240" w:lineRule="auto"/>
            </w:pPr>
            <w:r>
              <w:t>Operational staff have</w:t>
            </w:r>
            <w:r w:rsidRPr="00954329">
              <w:t xml:space="preserve"> a greater sense of the strategic context for their work, and more confidence that challenges are being addressed at a strategic level.</w:t>
            </w:r>
          </w:p>
        </w:tc>
        <w:tc>
          <w:tcPr>
            <w:tcW w:w="4394" w:type="dxa"/>
          </w:tcPr>
          <w:p w14:paraId="35D716FE" w14:textId="77777777" w:rsidR="002E2DB3" w:rsidRDefault="002E2DB3" w:rsidP="009B0993"/>
        </w:tc>
        <w:tc>
          <w:tcPr>
            <w:tcW w:w="4678" w:type="dxa"/>
          </w:tcPr>
          <w:p w14:paraId="1799E0FF" w14:textId="77777777" w:rsidR="002E2DB3" w:rsidRDefault="002E2DB3" w:rsidP="009B0993"/>
        </w:tc>
      </w:tr>
      <w:tr w:rsidR="002E2DB3" w14:paraId="6A0385C9" w14:textId="77777777" w:rsidTr="009B0993">
        <w:tc>
          <w:tcPr>
            <w:tcW w:w="1843" w:type="dxa"/>
          </w:tcPr>
          <w:p w14:paraId="508AE908" w14:textId="77777777" w:rsidR="002E2DB3" w:rsidRPr="0023591C" w:rsidRDefault="002E2DB3" w:rsidP="009B0993">
            <w:pPr>
              <w:rPr>
                <w:b/>
              </w:rPr>
            </w:pPr>
            <w:r w:rsidRPr="0023591C">
              <w:rPr>
                <w:b/>
              </w:rPr>
              <w:t>Operational groups addressing system issues.</w:t>
            </w:r>
          </w:p>
          <w:p w14:paraId="7C1AA8E7" w14:textId="77777777" w:rsidR="002E2DB3" w:rsidRDefault="002E2DB3" w:rsidP="009B0993"/>
          <w:p w14:paraId="25CE8D52" w14:textId="77777777" w:rsidR="002E2DB3" w:rsidRDefault="002E2DB3" w:rsidP="009B0993"/>
          <w:p w14:paraId="00104FBF" w14:textId="77777777" w:rsidR="002E2DB3" w:rsidRDefault="002E2DB3" w:rsidP="009B0993"/>
          <w:p w14:paraId="0CCFF468" w14:textId="77777777" w:rsidR="002E2DB3" w:rsidRDefault="002E2DB3" w:rsidP="009B0993"/>
        </w:tc>
        <w:tc>
          <w:tcPr>
            <w:tcW w:w="3544" w:type="dxa"/>
          </w:tcPr>
          <w:p w14:paraId="20DFFF18" w14:textId="77777777" w:rsidR="002E2DB3" w:rsidRDefault="002E2DB3" w:rsidP="002E2DB3">
            <w:pPr>
              <w:pStyle w:val="ListParagraph"/>
              <w:numPr>
                <w:ilvl w:val="0"/>
                <w:numId w:val="21"/>
              </w:numPr>
              <w:spacing w:after="0" w:line="240" w:lineRule="auto"/>
            </w:pPr>
            <w:r>
              <w:lastRenderedPageBreak/>
              <w:t xml:space="preserve">Strong </w:t>
            </w:r>
            <w:r w:rsidRPr="00954329">
              <w:t xml:space="preserve">operational groups broaden their focus from case management to include discussions around system issue </w:t>
            </w:r>
          </w:p>
          <w:p w14:paraId="4C49FD86" w14:textId="77777777" w:rsidR="002E2DB3" w:rsidRDefault="002E2DB3" w:rsidP="002E2DB3">
            <w:pPr>
              <w:pStyle w:val="ListParagraph"/>
              <w:numPr>
                <w:ilvl w:val="0"/>
                <w:numId w:val="21"/>
              </w:numPr>
              <w:spacing w:after="0" w:line="240" w:lineRule="auto"/>
            </w:pPr>
            <w:r>
              <w:t>This insight into</w:t>
            </w:r>
            <w:r w:rsidRPr="00954329">
              <w:t xml:space="preserve"> system</w:t>
            </w:r>
            <w:r>
              <w:t>s</w:t>
            </w:r>
            <w:r w:rsidRPr="00954329">
              <w:t xml:space="preserve"> issues facing operational practitioners is valuable and can be shared with </w:t>
            </w:r>
            <w:r w:rsidRPr="00954329">
              <w:lastRenderedPageBreak/>
              <w:t xml:space="preserve">strategic groups for discussion. </w:t>
            </w:r>
          </w:p>
          <w:p w14:paraId="4D8FE215" w14:textId="77777777" w:rsidR="002E2DB3" w:rsidRDefault="002E2DB3" w:rsidP="002E2DB3">
            <w:pPr>
              <w:pStyle w:val="ListParagraph"/>
              <w:numPr>
                <w:ilvl w:val="0"/>
                <w:numId w:val="21"/>
              </w:numPr>
              <w:spacing w:after="0" w:line="240" w:lineRule="auto"/>
            </w:pPr>
            <w:r w:rsidRPr="00954329">
              <w:t>The focus on systemic issues at an operational level can also lead to greater connectivity between different levels of the partnership.</w:t>
            </w:r>
          </w:p>
        </w:tc>
        <w:tc>
          <w:tcPr>
            <w:tcW w:w="4394" w:type="dxa"/>
          </w:tcPr>
          <w:p w14:paraId="23E128C1" w14:textId="77777777" w:rsidR="002E2DB3" w:rsidRDefault="002E2DB3" w:rsidP="009B0993"/>
        </w:tc>
        <w:tc>
          <w:tcPr>
            <w:tcW w:w="4678" w:type="dxa"/>
          </w:tcPr>
          <w:p w14:paraId="0FE547E3" w14:textId="77777777" w:rsidR="002E2DB3" w:rsidRDefault="002E2DB3" w:rsidP="009B0993"/>
        </w:tc>
      </w:tr>
    </w:tbl>
    <w:p w14:paraId="2430644F" w14:textId="77777777" w:rsidR="002E2DB3" w:rsidRDefault="002E2DB3" w:rsidP="002E2DB3"/>
    <w:p w14:paraId="6F8500F0" w14:textId="77777777" w:rsidR="002E2DB3" w:rsidRDefault="002E2DB3" w:rsidP="002E2DB3">
      <w:pPr>
        <w:rPr>
          <w:b/>
          <w:sz w:val="28"/>
          <w:szCs w:val="28"/>
        </w:rPr>
      </w:pPr>
    </w:p>
    <w:p w14:paraId="5C81FA03" w14:textId="77777777" w:rsidR="002E2DB3" w:rsidRDefault="002E2DB3" w:rsidP="002E2DB3">
      <w:pPr>
        <w:rPr>
          <w:b/>
          <w:sz w:val="28"/>
          <w:szCs w:val="28"/>
        </w:rPr>
      </w:pPr>
    </w:p>
    <w:p w14:paraId="016124A1" w14:textId="77777777" w:rsidR="002E2DB3" w:rsidRDefault="002E2DB3" w:rsidP="002E2DB3">
      <w:pPr>
        <w:rPr>
          <w:b/>
          <w:sz w:val="28"/>
          <w:szCs w:val="28"/>
        </w:rPr>
      </w:pPr>
    </w:p>
    <w:p w14:paraId="06C6D84F" w14:textId="77777777" w:rsidR="002E2DB3" w:rsidRDefault="002E2DB3" w:rsidP="002E2DB3">
      <w:pPr>
        <w:rPr>
          <w:b/>
          <w:sz w:val="28"/>
          <w:szCs w:val="28"/>
        </w:rPr>
      </w:pPr>
    </w:p>
    <w:p w14:paraId="1564FB6F" w14:textId="77777777" w:rsidR="002E2DB3" w:rsidRDefault="002E2DB3" w:rsidP="002E2DB3">
      <w:pPr>
        <w:rPr>
          <w:b/>
          <w:sz w:val="28"/>
          <w:szCs w:val="28"/>
        </w:rPr>
      </w:pPr>
    </w:p>
    <w:p w14:paraId="5E0EA129" w14:textId="77777777" w:rsidR="002E2DB3" w:rsidRDefault="002E2DB3" w:rsidP="002E2DB3">
      <w:pPr>
        <w:rPr>
          <w:b/>
          <w:sz w:val="28"/>
          <w:szCs w:val="28"/>
        </w:rPr>
      </w:pPr>
    </w:p>
    <w:p w14:paraId="72497D31" w14:textId="77777777" w:rsidR="002E2DB3" w:rsidRDefault="002E2DB3" w:rsidP="002E2DB3">
      <w:pPr>
        <w:rPr>
          <w:b/>
          <w:sz w:val="28"/>
          <w:szCs w:val="28"/>
        </w:rPr>
      </w:pPr>
    </w:p>
    <w:p w14:paraId="1ED46DEF" w14:textId="77777777" w:rsidR="002E2DB3" w:rsidRDefault="002E2DB3" w:rsidP="002E2DB3">
      <w:pPr>
        <w:rPr>
          <w:b/>
          <w:sz w:val="28"/>
          <w:szCs w:val="28"/>
        </w:rPr>
      </w:pPr>
    </w:p>
    <w:p w14:paraId="568A1954" w14:textId="77777777" w:rsidR="002E2DB3" w:rsidRDefault="002E2DB3" w:rsidP="002E2DB3">
      <w:pPr>
        <w:rPr>
          <w:b/>
          <w:sz w:val="28"/>
          <w:szCs w:val="28"/>
        </w:rPr>
      </w:pPr>
    </w:p>
    <w:p w14:paraId="0854BA7D" w14:textId="77777777" w:rsidR="002E2DB3" w:rsidRPr="00675182" w:rsidRDefault="002E2DB3" w:rsidP="002E2DB3">
      <w:pPr>
        <w:rPr>
          <w:b/>
          <w:sz w:val="28"/>
          <w:szCs w:val="28"/>
        </w:rPr>
      </w:pPr>
      <w:r w:rsidRPr="00675182">
        <w:rPr>
          <w:b/>
          <w:sz w:val="28"/>
          <w:szCs w:val="28"/>
        </w:rPr>
        <w:lastRenderedPageBreak/>
        <w:t>Key challenges for effective MEAM Approach partnerships</w:t>
      </w:r>
    </w:p>
    <w:p w14:paraId="3583004A" w14:textId="77777777" w:rsidR="002E2DB3" w:rsidRDefault="002E2DB3" w:rsidP="002E2DB3">
      <w:r>
        <w:t xml:space="preserve">Alongside identifying key features for effective MEAM Approach partnerships, the thematic research also found evidence of five common challenges in setting up partnerships and ensuring they continue to run effectively. </w:t>
      </w:r>
    </w:p>
    <w:p w14:paraId="7DAED72B" w14:textId="77777777" w:rsidR="002E2DB3" w:rsidRDefault="002E2DB3" w:rsidP="002E2DB3">
      <w:r>
        <w:t>These challenges are found frequently across the network, but they are not experienced by all local areas. Local areas will likely find that some of the identified challenges resonate with their local experience, while others feel less applicable.</w:t>
      </w:r>
    </w:p>
    <w:p w14:paraId="378186FB" w14:textId="77777777" w:rsidR="002E2DB3" w:rsidRDefault="002E2DB3" w:rsidP="002E2DB3">
      <w:r>
        <w:t>Partnerships that can pre-empt or resolve these challenges are more likely to be sustainable and effective.</w:t>
      </w:r>
    </w:p>
    <w:p w14:paraId="7F24167C" w14:textId="77777777" w:rsidR="002E2DB3" w:rsidRPr="00F27552" w:rsidRDefault="002E2DB3" w:rsidP="002E2DB3">
      <w:pPr>
        <w:rPr>
          <w:b/>
        </w:rPr>
      </w:pPr>
    </w:p>
    <w:tbl>
      <w:tblPr>
        <w:tblStyle w:val="TableGrid"/>
        <w:tblW w:w="13892" w:type="dxa"/>
        <w:tblInd w:w="-5" w:type="dxa"/>
        <w:tblLook w:val="04A0" w:firstRow="1" w:lastRow="0" w:firstColumn="1" w:lastColumn="0" w:noHBand="0" w:noVBand="1"/>
      </w:tblPr>
      <w:tblGrid>
        <w:gridCol w:w="1843"/>
        <w:gridCol w:w="3827"/>
        <w:gridCol w:w="4111"/>
        <w:gridCol w:w="4111"/>
      </w:tblGrid>
      <w:tr w:rsidR="002E2DB3" w14:paraId="32D3E7DE" w14:textId="77777777" w:rsidTr="009B0993">
        <w:tc>
          <w:tcPr>
            <w:tcW w:w="1843" w:type="dxa"/>
          </w:tcPr>
          <w:p w14:paraId="267F81F1" w14:textId="77777777" w:rsidR="002E2DB3" w:rsidRPr="0023591C" w:rsidRDefault="002E2DB3" w:rsidP="009B0993">
            <w:pPr>
              <w:rPr>
                <w:b/>
              </w:rPr>
            </w:pPr>
            <w:r w:rsidRPr="0023591C">
              <w:rPr>
                <w:b/>
              </w:rPr>
              <w:t>Key challenge</w:t>
            </w:r>
          </w:p>
          <w:p w14:paraId="04A8CDCD" w14:textId="77777777" w:rsidR="002E2DB3" w:rsidRDefault="002E2DB3" w:rsidP="009B0993"/>
        </w:tc>
        <w:tc>
          <w:tcPr>
            <w:tcW w:w="3827" w:type="dxa"/>
          </w:tcPr>
          <w:p w14:paraId="5AEBDD61" w14:textId="77777777" w:rsidR="002E2DB3" w:rsidRPr="00207699" w:rsidRDefault="002E2DB3" w:rsidP="009B0993">
            <w:pPr>
              <w:rPr>
                <w:b/>
              </w:rPr>
            </w:pPr>
            <w:r w:rsidRPr="00207699">
              <w:rPr>
                <w:b/>
              </w:rPr>
              <w:t>Impor</w:t>
            </w:r>
            <w:r>
              <w:rPr>
                <w:b/>
              </w:rPr>
              <w:t xml:space="preserve">tance </w:t>
            </w:r>
          </w:p>
        </w:tc>
        <w:tc>
          <w:tcPr>
            <w:tcW w:w="4111" w:type="dxa"/>
          </w:tcPr>
          <w:p w14:paraId="2598BD03" w14:textId="77777777" w:rsidR="002E2DB3" w:rsidRPr="006B4DE1" w:rsidRDefault="002E2DB3" w:rsidP="009B0993">
            <w:pPr>
              <w:rPr>
                <w:b/>
              </w:rPr>
            </w:pPr>
            <w:r>
              <w:rPr>
                <w:b/>
              </w:rPr>
              <w:t>What is our partnership doing well?</w:t>
            </w:r>
          </w:p>
        </w:tc>
        <w:tc>
          <w:tcPr>
            <w:tcW w:w="4111" w:type="dxa"/>
          </w:tcPr>
          <w:p w14:paraId="6F97EFB5" w14:textId="77777777" w:rsidR="002E2DB3" w:rsidRPr="006B4DE1" w:rsidRDefault="002E2DB3" w:rsidP="009B0993">
            <w:pPr>
              <w:rPr>
                <w:b/>
              </w:rPr>
            </w:pPr>
            <w:r w:rsidRPr="006B4DE1">
              <w:rPr>
                <w:b/>
              </w:rPr>
              <w:t>Steps for improvement</w:t>
            </w:r>
          </w:p>
        </w:tc>
      </w:tr>
      <w:tr w:rsidR="002E2DB3" w14:paraId="321B41C8" w14:textId="77777777" w:rsidTr="009B0993">
        <w:tc>
          <w:tcPr>
            <w:tcW w:w="1843" w:type="dxa"/>
          </w:tcPr>
          <w:p w14:paraId="067305E5" w14:textId="77777777" w:rsidR="002E2DB3" w:rsidRPr="0023591C" w:rsidRDefault="002E2DB3" w:rsidP="009B0993">
            <w:pPr>
              <w:rPr>
                <w:b/>
              </w:rPr>
            </w:pPr>
            <w:r>
              <w:rPr>
                <w:b/>
              </w:rPr>
              <w:t>Difficulty e</w:t>
            </w:r>
            <w:r w:rsidRPr="0023591C">
              <w:rPr>
                <w:b/>
              </w:rPr>
              <w:t>ngaging specific partner organisations</w:t>
            </w:r>
            <w:r>
              <w:rPr>
                <w:b/>
              </w:rPr>
              <w:t>.</w:t>
            </w:r>
          </w:p>
          <w:p w14:paraId="05B5D84B" w14:textId="77777777" w:rsidR="002E2DB3" w:rsidRPr="009769DE" w:rsidRDefault="002E2DB3" w:rsidP="009B0993">
            <w:pPr>
              <w:rPr>
                <w:i/>
              </w:rPr>
            </w:pPr>
          </w:p>
          <w:p w14:paraId="2C376E45" w14:textId="77777777" w:rsidR="002E2DB3" w:rsidRPr="009769DE" w:rsidRDefault="002E2DB3" w:rsidP="009B0993">
            <w:pPr>
              <w:rPr>
                <w:i/>
              </w:rPr>
            </w:pPr>
          </w:p>
          <w:p w14:paraId="658E094F" w14:textId="77777777" w:rsidR="002E2DB3" w:rsidRPr="009769DE" w:rsidRDefault="002E2DB3" w:rsidP="009B0993">
            <w:pPr>
              <w:rPr>
                <w:i/>
              </w:rPr>
            </w:pPr>
          </w:p>
        </w:tc>
        <w:tc>
          <w:tcPr>
            <w:tcW w:w="3827" w:type="dxa"/>
          </w:tcPr>
          <w:p w14:paraId="1507F70A" w14:textId="77777777" w:rsidR="002E2DB3" w:rsidRDefault="002E2DB3" w:rsidP="002E2DB3">
            <w:pPr>
              <w:pStyle w:val="ListParagraph"/>
              <w:numPr>
                <w:ilvl w:val="0"/>
                <w:numId w:val="24"/>
              </w:numPr>
              <w:spacing w:after="0" w:line="240" w:lineRule="auto"/>
            </w:pPr>
            <w:r>
              <w:lastRenderedPageBreak/>
              <w:t>Partnerships that lack</w:t>
            </w:r>
            <w:r w:rsidRPr="00954329">
              <w:t xml:space="preserve"> sufficient engagement from all relevant partners results in less efficient </w:t>
            </w:r>
            <w:r>
              <w:t xml:space="preserve">partnership </w:t>
            </w:r>
            <w:r w:rsidRPr="00954329">
              <w:t>meetings</w:t>
            </w:r>
            <w:r>
              <w:t>. Problems arising include</w:t>
            </w:r>
            <w:r w:rsidRPr="00954329">
              <w:t xml:space="preserve"> up</w:t>
            </w:r>
            <w:r>
              <w:t>dates and information having</w:t>
            </w:r>
            <w:r w:rsidRPr="00954329">
              <w:t xml:space="preserve"> to be</w:t>
            </w:r>
            <w:r>
              <w:t xml:space="preserve"> sought outside of the meeting, </w:t>
            </w:r>
            <w:r w:rsidRPr="00954329">
              <w:t>limited expertise on iss</w:t>
            </w:r>
            <w:r>
              <w:t>ues related to specific sectors</w:t>
            </w:r>
            <w:r w:rsidRPr="00954329">
              <w:t xml:space="preserve"> (such as mental </w:t>
            </w:r>
            <w:r w:rsidRPr="00954329">
              <w:lastRenderedPageBreak/>
              <w:t>health), and potential gaps in providing holistic suppor</w:t>
            </w:r>
            <w:r>
              <w:t xml:space="preserve">t offers </w:t>
            </w:r>
            <w:r w:rsidRPr="00954329">
              <w:t xml:space="preserve">as a result. </w:t>
            </w:r>
          </w:p>
          <w:p w14:paraId="6D9CFE37" w14:textId="77777777" w:rsidR="002E2DB3" w:rsidRPr="00954329" w:rsidRDefault="002E2DB3" w:rsidP="002E2DB3">
            <w:pPr>
              <w:pStyle w:val="ListParagraph"/>
              <w:numPr>
                <w:ilvl w:val="0"/>
                <w:numId w:val="24"/>
              </w:numPr>
              <w:spacing w:after="0" w:line="240" w:lineRule="auto"/>
            </w:pPr>
            <w:r>
              <w:t>This is also likely to lead</w:t>
            </w:r>
            <w:r w:rsidRPr="00954329">
              <w:t xml:space="preserve"> to a lower level of flexibility for clients from non-partner organisations and reduces opportunities for system-wide discussion of changes which might be needed.</w:t>
            </w:r>
          </w:p>
          <w:p w14:paraId="3AD17E0A" w14:textId="77777777" w:rsidR="002E2DB3" w:rsidRPr="00954329" w:rsidRDefault="002E2DB3" w:rsidP="009B0993"/>
        </w:tc>
        <w:tc>
          <w:tcPr>
            <w:tcW w:w="4111" w:type="dxa"/>
          </w:tcPr>
          <w:p w14:paraId="11DD1B6E" w14:textId="77777777" w:rsidR="002E2DB3" w:rsidRDefault="002E2DB3" w:rsidP="009B0993"/>
        </w:tc>
        <w:tc>
          <w:tcPr>
            <w:tcW w:w="4111" w:type="dxa"/>
          </w:tcPr>
          <w:p w14:paraId="6A71FD9C" w14:textId="77777777" w:rsidR="002E2DB3" w:rsidRDefault="002E2DB3" w:rsidP="009B0993"/>
        </w:tc>
      </w:tr>
      <w:tr w:rsidR="002E2DB3" w14:paraId="444AAB33" w14:textId="77777777" w:rsidTr="009B0993">
        <w:tc>
          <w:tcPr>
            <w:tcW w:w="1843" w:type="dxa"/>
          </w:tcPr>
          <w:p w14:paraId="5AB77603" w14:textId="77777777" w:rsidR="002E2DB3" w:rsidRPr="0023591C" w:rsidRDefault="002E2DB3" w:rsidP="009B0993">
            <w:pPr>
              <w:rPr>
                <w:b/>
              </w:rPr>
            </w:pPr>
            <w:r>
              <w:rPr>
                <w:b/>
              </w:rPr>
              <w:t>Limited c</w:t>
            </w:r>
            <w:r w:rsidRPr="0023591C">
              <w:rPr>
                <w:b/>
              </w:rPr>
              <w:t>apacity of senior stakeholders</w:t>
            </w:r>
            <w:r>
              <w:rPr>
                <w:b/>
              </w:rPr>
              <w:t>.</w:t>
            </w:r>
          </w:p>
          <w:p w14:paraId="4B37418F" w14:textId="77777777" w:rsidR="002E2DB3" w:rsidRDefault="002E2DB3" w:rsidP="009B0993"/>
          <w:p w14:paraId="21DAD714" w14:textId="77777777" w:rsidR="002E2DB3" w:rsidRDefault="002E2DB3" w:rsidP="009B0993"/>
          <w:p w14:paraId="6379E2B8" w14:textId="77777777" w:rsidR="002E2DB3" w:rsidRDefault="002E2DB3" w:rsidP="009B0993"/>
          <w:p w14:paraId="55FB9F7C" w14:textId="77777777" w:rsidR="002E2DB3" w:rsidRDefault="002E2DB3" w:rsidP="009B0993"/>
        </w:tc>
        <w:tc>
          <w:tcPr>
            <w:tcW w:w="3827" w:type="dxa"/>
          </w:tcPr>
          <w:p w14:paraId="31222E71" w14:textId="77777777" w:rsidR="002E2DB3" w:rsidRDefault="002E2DB3" w:rsidP="002E2DB3">
            <w:pPr>
              <w:pStyle w:val="ListParagraph"/>
              <w:numPr>
                <w:ilvl w:val="0"/>
                <w:numId w:val="25"/>
              </w:numPr>
              <w:spacing w:after="0" w:line="240" w:lineRule="auto"/>
            </w:pPr>
            <w:r>
              <w:t>T</w:t>
            </w:r>
            <w:r w:rsidRPr="00954329">
              <w:t>his can result in inconsistent attendance, weaker inter-agency relationships and a more limited sense of shared responsibility and motiv</w:t>
            </w:r>
            <w:r>
              <w:t>ation to effect change.</w:t>
            </w:r>
          </w:p>
          <w:p w14:paraId="075C6917" w14:textId="77777777" w:rsidR="002E2DB3" w:rsidRDefault="002E2DB3" w:rsidP="002E2DB3">
            <w:pPr>
              <w:pStyle w:val="ListParagraph"/>
              <w:numPr>
                <w:ilvl w:val="0"/>
                <w:numId w:val="25"/>
              </w:numPr>
              <w:spacing w:after="0" w:line="240" w:lineRule="auto"/>
            </w:pPr>
            <w:r>
              <w:t>R</w:t>
            </w:r>
            <w:r w:rsidRPr="00954329">
              <w:t>educes the partnership’s ability to plan and deliver work, which negatively affects</w:t>
            </w:r>
            <w:r>
              <w:t xml:space="preserve"> the partnership’s</w:t>
            </w:r>
            <w:r w:rsidRPr="00954329">
              <w:t xml:space="preserve"> ability to implement improved coordination, systems flex or systems change.</w:t>
            </w:r>
          </w:p>
        </w:tc>
        <w:tc>
          <w:tcPr>
            <w:tcW w:w="4111" w:type="dxa"/>
          </w:tcPr>
          <w:p w14:paraId="7F384821" w14:textId="77777777" w:rsidR="002E2DB3" w:rsidRDefault="002E2DB3" w:rsidP="009B0993"/>
        </w:tc>
        <w:tc>
          <w:tcPr>
            <w:tcW w:w="4111" w:type="dxa"/>
          </w:tcPr>
          <w:p w14:paraId="2D3423B5" w14:textId="77777777" w:rsidR="002E2DB3" w:rsidRDefault="002E2DB3" w:rsidP="009B0993"/>
        </w:tc>
      </w:tr>
      <w:tr w:rsidR="002E2DB3" w14:paraId="0BC4A5AA" w14:textId="77777777" w:rsidTr="009B0993">
        <w:tc>
          <w:tcPr>
            <w:tcW w:w="1843" w:type="dxa"/>
          </w:tcPr>
          <w:p w14:paraId="7F969233" w14:textId="77777777" w:rsidR="002E2DB3" w:rsidRDefault="002E2DB3" w:rsidP="009B0993">
            <w:r w:rsidRPr="0023591C">
              <w:rPr>
                <w:b/>
              </w:rPr>
              <w:lastRenderedPageBreak/>
              <w:t>‘Winding down’ of the strategic group</w:t>
            </w:r>
            <w:r>
              <w:rPr>
                <w:b/>
              </w:rPr>
              <w:t>.</w:t>
            </w:r>
          </w:p>
          <w:p w14:paraId="4E73A417" w14:textId="77777777" w:rsidR="002E2DB3" w:rsidRDefault="002E2DB3" w:rsidP="009B0993"/>
          <w:p w14:paraId="456AE00B" w14:textId="77777777" w:rsidR="002E2DB3" w:rsidRDefault="002E2DB3" w:rsidP="009B0993"/>
          <w:p w14:paraId="3021F019" w14:textId="77777777" w:rsidR="002E2DB3" w:rsidRDefault="002E2DB3" w:rsidP="009B0993"/>
        </w:tc>
        <w:tc>
          <w:tcPr>
            <w:tcW w:w="3827" w:type="dxa"/>
          </w:tcPr>
          <w:p w14:paraId="2104AA5A" w14:textId="77777777" w:rsidR="002E2DB3" w:rsidRDefault="002E2DB3" w:rsidP="002E2DB3">
            <w:pPr>
              <w:pStyle w:val="ListParagraph"/>
              <w:numPr>
                <w:ilvl w:val="0"/>
                <w:numId w:val="26"/>
              </w:numPr>
              <w:spacing w:after="0" w:line="240" w:lineRule="auto"/>
            </w:pPr>
            <w:r>
              <w:t>The absence of, or limited engagement of</w:t>
            </w:r>
            <w:r w:rsidRPr="00954329">
              <w:t>, a strategic group reduces the potential for a local area to</w:t>
            </w:r>
            <w:r>
              <w:t xml:space="preserve"> flex or change local systems and</w:t>
            </w:r>
            <w:r w:rsidRPr="00954329">
              <w:t xml:space="preserve"> working practices. </w:t>
            </w:r>
          </w:p>
          <w:p w14:paraId="4B080C2C" w14:textId="77777777" w:rsidR="002E2DB3" w:rsidRPr="00954329" w:rsidRDefault="002E2DB3" w:rsidP="002E2DB3">
            <w:pPr>
              <w:pStyle w:val="ListParagraph"/>
              <w:numPr>
                <w:ilvl w:val="0"/>
                <w:numId w:val="26"/>
              </w:numPr>
              <w:spacing w:after="0" w:line="240" w:lineRule="auto"/>
            </w:pPr>
            <w:r w:rsidRPr="00954329">
              <w:t>It creates challenges for the sustainability of the partnerships, and may limit the work to responding to individual cases rather than</w:t>
            </w:r>
            <w:r>
              <w:t xml:space="preserve"> proactively tackling</w:t>
            </w:r>
            <w:r w:rsidRPr="00954329">
              <w:t xml:space="preserve"> wider systemic issues.</w:t>
            </w:r>
          </w:p>
          <w:p w14:paraId="0EC7C6C9" w14:textId="77777777" w:rsidR="002E2DB3" w:rsidRDefault="002E2DB3" w:rsidP="009B0993"/>
        </w:tc>
        <w:tc>
          <w:tcPr>
            <w:tcW w:w="4111" w:type="dxa"/>
          </w:tcPr>
          <w:p w14:paraId="2121B57C" w14:textId="77777777" w:rsidR="002E2DB3" w:rsidRDefault="002E2DB3" w:rsidP="009B0993"/>
        </w:tc>
        <w:tc>
          <w:tcPr>
            <w:tcW w:w="4111" w:type="dxa"/>
          </w:tcPr>
          <w:p w14:paraId="253C0CD2" w14:textId="77777777" w:rsidR="002E2DB3" w:rsidRDefault="002E2DB3" w:rsidP="009B0993"/>
        </w:tc>
      </w:tr>
      <w:tr w:rsidR="002E2DB3" w14:paraId="0E85BFAE" w14:textId="77777777" w:rsidTr="009B0993">
        <w:tc>
          <w:tcPr>
            <w:tcW w:w="1843" w:type="dxa"/>
          </w:tcPr>
          <w:p w14:paraId="12142847" w14:textId="77777777" w:rsidR="002E2DB3" w:rsidRPr="0023591C" w:rsidRDefault="002E2DB3" w:rsidP="009B0993">
            <w:pPr>
              <w:rPr>
                <w:b/>
              </w:rPr>
            </w:pPr>
            <w:r w:rsidRPr="0023591C">
              <w:rPr>
                <w:b/>
              </w:rPr>
              <w:t>Expertise/ motivation held in individuals not systems</w:t>
            </w:r>
            <w:r>
              <w:rPr>
                <w:b/>
              </w:rPr>
              <w:t>.</w:t>
            </w:r>
          </w:p>
          <w:p w14:paraId="2A59E424" w14:textId="77777777" w:rsidR="002E2DB3" w:rsidRDefault="002E2DB3" w:rsidP="009B0993"/>
          <w:p w14:paraId="55920355" w14:textId="77777777" w:rsidR="002E2DB3" w:rsidRDefault="002E2DB3" w:rsidP="009B0993"/>
          <w:p w14:paraId="5D96ADF1" w14:textId="77777777" w:rsidR="002E2DB3" w:rsidRDefault="002E2DB3" w:rsidP="009B0993"/>
        </w:tc>
        <w:tc>
          <w:tcPr>
            <w:tcW w:w="3827" w:type="dxa"/>
          </w:tcPr>
          <w:p w14:paraId="789BDD20" w14:textId="77777777" w:rsidR="002E2DB3" w:rsidRDefault="002E2DB3" w:rsidP="002E2DB3">
            <w:pPr>
              <w:pStyle w:val="ListParagraph"/>
              <w:numPr>
                <w:ilvl w:val="0"/>
                <w:numId w:val="27"/>
              </w:numPr>
              <w:spacing w:after="0" w:line="240" w:lineRule="auto"/>
            </w:pPr>
            <w:r>
              <w:t>E</w:t>
            </w:r>
            <w:r w:rsidRPr="00173E7D">
              <w:t xml:space="preserve">xpertise and momentum behind the MEAM </w:t>
            </w:r>
            <w:r>
              <w:t>Approach may be reduced if certain committed</w:t>
            </w:r>
            <w:r w:rsidRPr="00173E7D">
              <w:t xml:space="preserve"> individuals leave their roles. </w:t>
            </w:r>
          </w:p>
          <w:p w14:paraId="0E7F0805" w14:textId="77777777" w:rsidR="002E2DB3" w:rsidRDefault="002E2DB3" w:rsidP="002E2DB3">
            <w:pPr>
              <w:pStyle w:val="ListParagraph"/>
              <w:numPr>
                <w:ilvl w:val="0"/>
                <w:numId w:val="27"/>
              </w:numPr>
              <w:spacing w:after="0" w:line="240" w:lineRule="auto"/>
            </w:pPr>
            <w:r w:rsidRPr="00173E7D">
              <w:t>In some cases, this may even lead to retrenchment into previous ways of w</w:t>
            </w:r>
            <w:r>
              <w:t>orking.</w:t>
            </w:r>
          </w:p>
          <w:p w14:paraId="3A6350CE" w14:textId="77777777" w:rsidR="002E2DB3" w:rsidRDefault="002E2DB3" w:rsidP="002E2DB3">
            <w:pPr>
              <w:pStyle w:val="ListParagraph"/>
              <w:numPr>
                <w:ilvl w:val="0"/>
                <w:numId w:val="27"/>
              </w:numPr>
              <w:spacing w:after="0" w:line="240" w:lineRule="auto"/>
            </w:pPr>
            <w:r>
              <w:t>Where flexibility lies mainly with individuals, this can actually prevent flexible</w:t>
            </w:r>
            <w:r w:rsidRPr="00173E7D">
              <w:t xml:space="preserve"> approaches from being adopte</w:t>
            </w:r>
            <w:r>
              <w:t>d and embedded across the system</w:t>
            </w:r>
            <w:r w:rsidRPr="00173E7D">
              <w:t xml:space="preserve"> such as in policies,</w:t>
            </w:r>
            <w:r>
              <w:t xml:space="preserve"> procedures or </w:t>
            </w:r>
            <w:r>
              <w:lastRenderedPageBreak/>
              <w:t>working cultures, as individual level flexibility masks a wider systemic problem.</w:t>
            </w:r>
          </w:p>
        </w:tc>
        <w:tc>
          <w:tcPr>
            <w:tcW w:w="4111" w:type="dxa"/>
          </w:tcPr>
          <w:p w14:paraId="0F1FB007" w14:textId="77777777" w:rsidR="002E2DB3" w:rsidRDefault="002E2DB3" w:rsidP="009B0993"/>
        </w:tc>
        <w:tc>
          <w:tcPr>
            <w:tcW w:w="4111" w:type="dxa"/>
          </w:tcPr>
          <w:p w14:paraId="4DB0B111" w14:textId="77777777" w:rsidR="002E2DB3" w:rsidRDefault="002E2DB3" w:rsidP="009B0993"/>
        </w:tc>
      </w:tr>
      <w:tr w:rsidR="002E2DB3" w14:paraId="0883EDC2" w14:textId="77777777" w:rsidTr="009B0993">
        <w:tc>
          <w:tcPr>
            <w:tcW w:w="1843" w:type="dxa"/>
          </w:tcPr>
          <w:p w14:paraId="3C173C45" w14:textId="77777777" w:rsidR="002E2DB3" w:rsidRPr="0023591C" w:rsidRDefault="002E2DB3" w:rsidP="009B0993">
            <w:pPr>
              <w:rPr>
                <w:b/>
              </w:rPr>
            </w:pPr>
            <w:r w:rsidRPr="0023591C">
              <w:rPr>
                <w:b/>
              </w:rPr>
              <w:t>Turnover of frontline staff</w:t>
            </w:r>
            <w:r>
              <w:rPr>
                <w:b/>
              </w:rPr>
              <w:t>.</w:t>
            </w:r>
          </w:p>
          <w:p w14:paraId="626FF689" w14:textId="77777777" w:rsidR="002E2DB3" w:rsidRDefault="002E2DB3" w:rsidP="009B0993"/>
          <w:p w14:paraId="7C51CCF1" w14:textId="77777777" w:rsidR="002E2DB3" w:rsidRDefault="002E2DB3" w:rsidP="009B0993"/>
          <w:p w14:paraId="69303E52" w14:textId="77777777" w:rsidR="002E2DB3" w:rsidRDefault="002E2DB3" w:rsidP="009B0993"/>
        </w:tc>
        <w:tc>
          <w:tcPr>
            <w:tcW w:w="3827" w:type="dxa"/>
          </w:tcPr>
          <w:p w14:paraId="7AD3CAE5" w14:textId="77777777" w:rsidR="002E2DB3" w:rsidRPr="00651084" w:rsidRDefault="002E2DB3" w:rsidP="002E2DB3">
            <w:pPr>
              <w:pStyle w:val="ListParagraph"/>
              <w:numPr>
                <w:ilvl w:val="0"/>
                <w:numId w:val="28"/>
              </w:numPr>
              <w:spacing w:after="0" w:line="240" w:lineRule="auto"/>
              <w:rPr>
                <w:i/>
              </w:rPr>
            </w:pPr>
            <w:r>
              <w:t>P</w:t>
            </w:r>
            <w:r w:rsidRPr="00954329">
              <w:t>oses a challenge to the maintenance of key aspects of partnerships, such as strong inter-personal relationships, consistent working practices and</w:t>
            </w:r>
            <w:r>
              <w:t xml:space="preserve"> flexible</w:t>
            </w:r>
            <w:r w:rsidRPr="00954329">
              <w:t xml:space="preserve"> support pathways. </w:t>
            </w:r>
          </w:p>
          <w:p w14:paraId="2A1B9DBE" w14:textId="77777777" w:rsidR="002E2DB3" w:rsidRPr="004059A0" w:rsidRDefault="002E2DB3" w:rsidP="002E2DB3">
            <w:pPr>
              <w:pStyle w:val="ListParagraph"/>
              <w:numPr>
                <w:ilvl w:val="0"/>
                <w:numId w:val="28"/>
              </w:numPr>
              <w:spacing w:after="0" w:line="240" w:lineRule="auto"/>
              <w:rPr>
                <w:i/>
              </w:rPr>
            </w:pPr>
            <w:r>
              <w:t>M</w:t>
            </w:r>
            <w:r w:rsidRPr="00954329">
              <w:t>akes it more difficult to ensure that the MEAM</w:t>
            </w:r>
            <w:r w:rsidRPr="00651084">
              <w:rPr>
                <w:i/>
              </w:rPr>
              <w:t xml:space="preserve"> </w:t>
            </w:r>
            <w:r w:rsidRPr="00954329">
              <w:t xml:space="preserve">Approach values and </w:t>
            </w:r>
            <w:r>
              <w:t xml:space="preserve">learning </w:t>
            </w:r>
            <w:r w:rsidRPr="00954329">
              <w:t>are maintained by the partnership.</w:t>
            </w:r>
          </w:p>
        </w:tc>
        <w:tc>
          <w:tcPr>
            <w:tcW w:w="4111" w:type="dxa"/>
          </w:tcPr>
          <w:p w14:paraId="007F40E4" w14:textId="77777777" w:rsidR="002E2DB3" w:rsidRDefault="002E2DB3" w:rsidP="009B0993"/>
        </w:tc>
        <w:tc>
          <w:tcPr>
            <w:tcW w:w="4111" w:type="dxa"/>
          </w:tcPr>
          <w:p w14:paraId="2CE92D84" w14:textId="77777777" w:rsidR="002E2DB3" w:rsidRDefault="002E2DB3" w:rsidP="009B0993"/>
        </w:tc>
      </w:tr>
      <w:tr w:rsidR="002E2DB3" w14:paraId="74957B2D" w14:textId="77777777" w:rsidTr="009B0993">
        <w:tc>
          <w:tcPr>
            <w:tcW w:w="1843" w:type="dxa"/>
          </w:tcPr>
          <w:p w14:paraId="4844F16C" w14:textId="77777777" w:rsidR="002E2DB3" w:rsidRPr="00F27552" w:rsidRDefault="002E2DB3" w:rsidP="009B0993">
            <w:pPr>
              <w:rPr>
                <w:b/>
              </w:rPr>
            </w:pPr>
            <w:r w:rsidRPr="00F27552">
              <w:rPr>
                <w:b/>
              </w:rPr>
              <w:t>Other area specific challenges</w:t>
            </w:r>
            <w:r>
              <w:rPr>
                <w:b/>
              </w:rPr>
              <w:t xml:space="preserve"> you have identified as a partnership?</w:t>
            </w:r>
          </w:p>
          <w:p w14:paraId="17EE9870" w14:textId="77777777" w:rsidR="002E2DB3" w:rsidRDefault="002E2DB3" w:rsidP="009B0993"/>
          <w:p w14:paraId="375AB48A" w14:textId="77777777" w:rsidR="002E2DB3" w:rsidRDefault="002E2DB3" w:rsidP="009B0993"/>
        </w:tc>
        <w:tc>
          <w:tcPr>
            <w:tcW w:w="3827" w:type="dxa"/>
          </w:tcPr>
          <w:p w14:paraId="2DCCE049" w14:textId="77777777" w:rsidR="002E2DB3" w:rsidRDefault="002E2DB3" w:rsidP="009B0993"/>
          <w:p w14:paraId="27C5154E" w14:textId="77777777" w:rsidR="002E2DB3" w:rsidRDefault="002E2DB3" w:rsidP="009B0993"/>
          <w:p w14:paraId="4ECF216F" w14:textId="77777777" w:rsidR="002E2DB3" w:rsidRDefault="002E2DB3" w:rsidP="009B0993"/>
          <w:p w14:paraId="736CA276" w14:textId="77777777" w:rsidR="002E2DB3" w:rsidRDefault="002E2DB3" w:rsidP="009B0993"/>
        </w:tc>
        <w:tc>
          <w:tcPr>
            <w:tcW w:w="4111" w:type="dxa"/>
          </w:tcPr>
          <w:p w14:paraId="29A174FE" w14:textId="77777777" w:rsidR="002E2DB3" w:rsidRDefault="002E2DB3" w:rsidP="009B0993"/>
        </w:tc>
        <w:tc>
          <w:tcPr>
            <w:tcW w:w="4111" w:type="dxa"/>
          </w:tcPr>
          <w:p w14:paraId="3211EBF2" w14:textId="77777777" w:rsidR="002E2DB3" w:rsidRDefault="002E2DB3" w:rsidP="009B0993"/>
        </w:tc>
      </w:tr>
    </w:tbl>
    <w:p w14:paraId="187655B7" w14:textId="77777777" w:rsidR="002E2DB3" w:rsidRDefault="002E2DB3" w:rsidP="002E2DB3">
      <w:pPr>
        <w:rPr>
          <w:b/>
          <w:sz w:val="28"/>
          <w:szCs w:val="28"/>
        </w:rPr>
      </w:pPr>
    </w:p>
    <w:p w14:paraId="09864DC9" w14:textId="77777777" w:rsidR="002E2DB3" w:rsidRDefault="002E2DB3" w:rsidP="002E2DB3">
      <w:pPr>
        <w:rPr>
          <w:b/>
          <w:sz w:val="28"/>
          <w:szCs w:val="28"/>
        </w:rPr>
      </w:pPr>
      <w:r w:rsidRPr="003922A2">
        <w:rPr>
          <w:b/>
          <w:sz w:val="28"/>
          <w:szCs w:val="28"/>
        </w:rPr>
        <w:lastRenderedPageBreak/>
        <w:t>Next steps</w:t>
      </w:r>
      <w:r>
        <w:rPr>
          <w:b/>
          <w:sz w:val="28"/>
          <w:szCs w:val="28"/>
        </w:rPr>
        <w:t xml:space="preserve">? </w:t>
      </w:r>
    </w:p>
    <w:p w14:paraId="0062BEFD" w14:textId="77777777" w:rsidR="002E2DB3" w:rsidRDefault="002E2DB3" w:rsidP="002E2DB3">
      <w:pPr>
        <w:rPr>
          <w:sz w:val="24"/>
          <w:szCs w:val="24"/>
        </w:rPr>
      </w:pPr>
      <w:r>
        <w:rPr>
          <w:sz w:val="24"/>
          <w:szCs w:val="24"/>
        </w:rPr>
        <w:t>How do you plan to manage and report on the next steps you have identified as a partnership?</w:t>
      </w:r>
    </w:p>
    <w:p w14:paraId="67458E67" w14:textId="77777777" w:rsidR="002E2DB3" w:rsidRDefault="002E2DB3" w:rsidP="002E2DB3">
      <w:pPr>
        <w:rPr>
          <w:sz w:val="24"/>
          <w:szCs w:val="24"/>
        </w:rPr>
      </w:pPr>
      <w:r>
        <w:rPr>
          <w:sz w:val="24"/>
          <w:szCs w:val="24"/>
        </w:rPr>
        <w:t>Can you prioritise a small number of actions to take forward at the start?</w:t>
      </w:r>
    </w:p>
    <w:p w14:paraId="6F625F4D" w14:textId="76F10C6B" w:rsidR="00566A89" w:rsidRPr="00023895" w:rsidRDefault="002E2DB3" w:rsidP="009119C0">
      <w:pPr>
        <w:rPr>
          <w:sz w:val="24"/>
          <w:szCs w:val="24"/>
        </w:rPr>
      </w:pPr>
      <w:r>
        <w:rPr>
          <w:sz w:val="24"/>
          <w:szCs w:val="24"/>
        </w:rPr>
        <w:t xml:space="preserve">Do you have the necessary strategic governance to support long-term systemic change? </w:t>
      </w:r>
      <w:r w:rsidRPr="00307CFD">
        <w:rPr>
          <w:b/>
          <w:noProof/>
          <w:sz w:val="28"/>
          <w:szCs w:val="28"/>
          <w:lang w:eastAsia="en-GB"/>
        </w:rPr>
        <mc:AlternateContent>
          <mc:Choice Requires="wps">
            <w:drawing>
              <wp:anchor distT="45720" distB="45720" distL="114300" distR="114300" simplePos="0" relativeHeight="251659264" behindDoc="0" locked="0" layoutInCell="1" allowOverlap="1" wp14:anchorId="4FB24315" wp14:editId="04C44EAE">
                <wp:simplePos x="0" y="0"/>
                <wp:positionH relativeFrom="margin">
                  <wp:align>left</wp:align>
                </wp:positionH>
                <wp:positionV relativeFrom="paragraph">
                  <wp:posOffset>569595</wp:posOffset>
                </wp:positionV>
                <wp:extent cx="9264650" cy="346710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64650" cy="3467100"/>
                        </a:xfrm>
                        <a:prstGeom prst="rect">
                          <a:avLst/>
                        </a:prstGeom>
                        <a:solidFill>
                          <a:srgbClr val="FFFFFF"/>
                        </a:solidFill>
                        <a:ln w="9525">
                          <a:solidFill>
                            <a:srgbClr val="000000"/>
                          </a:solidFill>
                          <a:miter lim="800000"/>
                          <a:headEnd/>
                          <a:tailEnd/>
                        </a:ln>
                      </wps:spPr>
                      <wps:txbx>
                        <w:txbxContent>
                          <w:p w14:paraId="25E7A673" w14:textId="77777777" w:rsidR="002E2DB3" w:rsidRPr="00307CFD" w:rsidRDefault="002E2DB3" w:rsidP="002E2DB3">
                            <w:pPr>
                              <w:rPr>
                                <w:b/>
                              </w:rPr>
                            </w:pPr>
                            <w:r w:rsidRPr="00307CFD">
                              <w:rPr>
                                <w:b/>
                              </w:rPr>
                              <w:t>Notes on next steps: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B24315" id="_x0000_t202" coordsize="21600,21600" o:spt="202" path="m,l,21600r21600,l21600,xe">
                <v:stroke joinstyle="miter"/>
                <v:path gradientshapeok="t" o:connecttype="rect"/>
              </v:shapetype>
              <v:shape id="Text Box 2" o:spid="_x0000_s1026" type="#_x0000_t202" style="position:absolute;margin-left:0;margin-top:44.85pt;width:729.5pt;height:273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">
                <v:textbox>
                  <w:txbxContent>
                    <w:p w14:paraId="25E7A673" w14:textId="77777777" w:rsidR="002E2DB3" w:rsidRPr="00307CFD" w:rsidRDefault="002E2DB3" w:rsidP="002E2DB3">
                      <w:pPr>
                        <w:rPr>
                          <w:b/>
                        </w:rPr>
                      </w:pPr>
                      <w:r w:rsidRPr="00307CFD">
                        <w:rPr>
                          <w:b/>
                        </w:rPr>
                        <w:t>Notes on next steps:</w:t>
                      </w:r>
                    </w:p>
                  </w:txbxContent>
                </v:textbox>
                <w10:wrap type="square" anchorx="margin"/>
              </v:shape>
            </w:pict>
          </mc:Fallback>
        </mc:AlternateContent>
      </w:r>
      <w:r w:rsidRPr="007F242F">
        <w:rPr>
          <w:sz w:val="24"/>
          <w:szCs w:val="24"/>
        </w:rPr>
        <w:t xml:space="preserve">Please discuss your </w:t>
      </w:r>
      <w:r>
        <w:rPr>
          <w:sz w:val="24"/>
          <w:szCs w:val="24"/>
        </w:rPr>
        <w:t xml:space="preserve">ongoing actions </w:t>
      </w:r>
      <w:r w:rsidRPr="007F242F">
        <w:rPr>
          <w:sz w:val="24"/>
          <w:szCs w:val="24"/>
        </w:rPr>
        <w:t>with your Partnerships Manager</w:t>
      </w:r>
      <w:r>
        <w:rPr>
          <w:sz w:val="24"/>
          <w:szCs w:val="24"/>
        </w:rPr>
        <w:t xml:space="preserve"> who</w:t>
      </w:r>
      <w:r w:rsidRPr="007F242F">
        <w:rPr>
          <w:sz w:val="24"/>
          <w:szCs w:val="24"/>
        </w:rPr>
        <w:t xml:space="preserve"> can assist with </w:t>
      </w:r>
      <w:r>
        <w:rPr>
          <w:sz w:val="24"/>
          <w:szCs w:val="24"/>
        </w:rPr>
        <w:t xml:space="preserve">a number of </w:t>
      </w:r>
      <w:r w:rsidRPr="007F242F">
        <w:rPr>
          <w:sz w:val="24"/>
          <w:szCs w:val="24"/>
        </w:rPr>
        <w:t>next steps</w:t>
      </w:r>
      <w:r>
        <w:rPr>
          <w:sz w:val="24"/>
          <w:szCs w:val="24"/>
        </w:rPr>
        <w:t xml:space="preserve"> identified from your healthy partnerships audit</w:t>
      </w:r>
      <w:r w:rsidRPr="007F242F">
        <w:rPr>
          <w:sz w:val="24"/>
          <w:szCs w:val="24"/>
        </w:rPr>
        <w:t>.</w:t>
      </w:r>
      <w:r>
        <w:rPr>
          <w:sz w:val="24"/>
          <w:szCs w:val="24"/>
        </w:rPr>
        <w:t xml:space="preserve"> </w:t>
      </w:r>
    </w:p>
    <w:sectPr w:rsidR="00566A89" w:rsidRPr="00023895" w:rsidSect="0055337B">
      <w:headerReference w:type="default" r:id="rId9"/>
      <w:footerReference w:type="even" r:id="rId10"/>
      <w:footerReference w:type="default" r:id="rId11"/>
      <w:headerReference w:type="first" r:id="rId12"/>
      <w:footerReference w:type="first" r:id="rId13"/>
      <w:pgSz w:w="16838" w:h="11906" w:orient="landscape"/>
      <w:pgMar w:top="1843" w:right="2098" w:bottom="1843"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C7CA44" w14:textId="77777777" w:rsidR="003418FF" w:rsidRDefault="003418FF" w:rsidP="00C510FB">
      <w:r>
        <w:separator/>
      </w:r>
    </w:p>
  </w:endnote>
  <w:endnote w:type="continuationSeparator" w:id="0">
    <w:p w14:paraId="71C032EC" w14:textId="77777777" w:rsidR="003418FF" w:rsidRDefault="003418FF" w:rsidP="00C51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Varela Round">
    <w:altName w:val="Calibri"/>
    <w:panose1 w:val="00000000000000000000"/>
    <w:charset w:val="00"/>
    <w:family w:val="modern"/>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61703657"/>
      <w:docPartObj>
        <w:docPartGallery w:val="Page Numbers (Bottom of Page)"/>
        <w:docPartUnique/>
      </w:docPartObj>
    </w:sdtPr>
    <w:sdtEndPr>
      <w:rPr>
        <w:rStyle w:val="PageNumber"/>
      </w:rPr>
    </w:sdtEndPr>
    <w:sdtContent>
      <w:p w14:paraId="27DA10F2" w14:textId="77777777" w:rsidR="002F7AB8" w:rsidRDefault="002F7AB8" w:rsidP="001C427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C8D88C" w14:textId="77777777" w:rsidR="002F7AB8" w:rsidRDefault="002F7AB8" w:rsidP="002F7AB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sz w:val="20"/>
        <w:szCs w:val="20"/>
      </w:rPr>
      <w:id w:val="-1572183239"/>
      <w:docPartObj>
        <w:docPartGallery w:val="Page Numbers (Bottom of Page)"/>
        <w:docPartUnique/>
      </w:docPartObj>
    </w:sdtPr>
    <w:sdtEndPr>
      <w:rPr>
        <w:rStyle w:val="PageNumber"/>
      </w:rPr>
    </w:sdtEndPr>
    <w:sdtContent>
      <w:p w14:paraId="5646A76D" w14:textId="6A17CB1E" w:rsidR="002F7AB8" w:rsidRPr="002F7AB8" w:rsidRDefault="002F7AB8" w:rsidP="00566A89">
        <w:pPr>
          <w:pStyle w:val="Footer"/>
          <w:framePr w:wrap="none" w:vAnchor="text" w:hAnchor="page" w:x="16189" w:y="364"/>
          <w:jc w:val="right"/>
          <w:rPr>
            <w:rStyle w:val="PageNumber"/>
            <w:sz w:val="20"/>
            <w:szCs w:val="20"/>
          </w:rPr>
        </w:pPr>
        <w:r w:rsidRPr="002F7AB8">
          <w:rPr>
            <w:rStyle w:val="PageNumber"/>
            <w:sz w:val="20"/>
            <w:szCs w:val="20"/>
          </w:rPr>
          <w:fldChar w:fldCharType="begin"/>
        </w:r>
        <w:r w:rsidRPr="002F7AB8">
          <w:rPr>
            <w:rStyle w:val="PageNumber"/>
            <w:sz w:val="20"/>
            <w:szCs w:val="20"/>
          </w:rPr>
          <w:instrText xml:space="preserve"> PAGE </w:instrText>
        </w:r>
        <w:r w:rsidRPr="002F7AB8">
          <w:rPr>
            <w:rStyle w:val="PageNumber"/>
            <w:sz w:val="20"/>
            <w:szCs w:val="20"/>
          </w:rPr>
          <w:fldChar w:fldCharType="separate"/>
        </w:r>
        <w:r w:rsidR="0027337B">
          <w:rPr>
            <w:rStyle w:val="PageNumber"/>
            <w:noProof/>
            <w:sz w:val="20"/>
            <w:szCs w:val="20"/>
          </w:rPr>
          <w:t>4</w:t>
        </w:r>
        <w:r w:rsidRPr="002F7AB8">
          <w:rPr>
            <w:rStyle w:val="PageNumber"/>
            <w:sz w:val="20"/>
            <w:szCs w:val="20"/>
          </w:rPr>
          <w:fldChar w:fldCharType="end"/>
        </w:r>
      </w:p>
    </w:sdtContent>
  </w:sdt>
  <w:p w14:paraId="6F91DEEE" w14:textId="6CDAB4DD" w:rsidR="00BB3059" w:rsidRDefault="00BB3059" w:rsidP="00566A89">
    <w:pPr>
      <w:pStyle w:val="Footer"/>
      <w:tabs>
        <w:tab w:val="clear" w:pos="4513"/>
        <w:tab w:val="clear" w:pos="9026"/>
        <w:tab w:val="left" w:pos="10872"/>
      </w:tabs>
      <w:ind w:right="360"/>
    </w:pPr>
    <w:r>
      <w:rPr>
        <w:noProof/>
        <w:lang w:eastAsia="en-GB"/>
      </w:rPr>
      <mc:AlternateContent>
        <mc:Choice Requires="wpg">
          <w:drawing>
            <wp:anchor distT="0" distB="0" distL="114300" distR="114300" simplePos="0" relativeHeight="251692032" behindDoc="1" locked="0" layoutInCell="1" allowOverlap="1" wp14:anchorId="62A45D86" wp14:editId="1B2A2FAD">
              <wp:simplePos x="0" y="0"/>
              <wp:positionH relativeFrom="column">
                <wp:posOffset>-2695575</wp:posOffset>
              </wp:positionH>
              <wp:positionV relativeFrom="paragraph">
                <wp:posOffset>-371475</wp:posOffset>
              </wp:positionV>
              <wp:extent cx="13248000" cy="2627999"/>
              <wp:effectExtent l="76200" t="209550" r="87630" b="687070"/>
              <wp:wrapNone/>
              <wp:docPr id="29" name="Group 29"/>
              <wp:cNvGraphicFramePr/>
              <a:graphic xmlns:a="http://schemas.openxmlformats.org/drawingml/2006/main">
                <a:graphicData uri="http://schemas.microsoft.com/office/word/2010/wordprocessingGroup">
                  <wpg:wgp>
                    <wpg:cNvGrpSpPr/>
                    <wpg:grpSpPr>
                      <a:xfrm>
                        <a:off x="0" y="0"/>
                        <a:ext cx="13248000" cy="2627999"/>
                        <a:chOff x="15239" y="121991"/>
                        <a:chExt cx="13248005" cy="2629534"/>
                      </a:xfrm>
                    </wpg:grpSpPr>
                    <wps:wsp>
                      <wps:cNvPr id="30" name="Right Triangle 30"/>
                      <wps:cNvSpPr/>
                      <wps:spPr>
                        <a:xfrm>
                          <a:off x="1559560" y="121991"/>
                          <a:ext cx="1384300" cy="1073150"/>
                        </a:xfrm>
                        <a:prstGeom prst="rtTriangl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1"/>
                      <wps:cNvSpPr/>
                      <wps:spPr>
                        <a:xfrm rot="21244815">
                          <a:off x="15239" y="604590"/>
                          <a:ext cx="13248005" cy="214693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0DDECB04" id="Group 29" o:spid="_x0000_s1026" style="position:absolute;margin-left:-212.25pt;margin-top:-29.25pt;width:1043.15pt;height:206.95pt;z-index:-251624448;mso-width-relative:margin;mso-height-relative:margin" coordorigin="152,1219" coordsize="132480,26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">
              <v:shapetype id="_x0000_t6" coordsize="21600,21600" o:spt="6" path="m,l,21600r21600,xe">
                <v:stroke joinstyle="miter"/>
                <v:path gradientshapeok="t" o:connecttype="custom" o:connectlocs="0,0;0,10800;0,21600;10800,21600;21600,21600;10800,10800" textboxrect="1800,12600,12600,19800"/>
              </v:shapetype>
              <v:shape id="Right Triangle 30" o:spid="_x0000_s1027" type="#_x0000_t6" style="position:absolute;left:15595;top:1219;width:13843;height:107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D3IsEA&#10;AADbAAAADwAAAGRycy9kb3ducmV2LnhtbERPy4rCMBTdD/gP4QqzGcbUEVSqUVQQFER8DAOzuzbX&#10;ptjclCZq/XuzEFwezns8bWwpblT7wrGCbicBQZw5XXCu4Pe4/B6C8AFZY+mYFDzIw3TS+hhjqt2d&#10;93Q7hFzEEPYpKjAhVKmUPjNk0XdcRRy5s6sthgjrXOoa7zHclvInSfrSYsGxwWBFC0PZ5XC1Ctbb&#10;XbNN/D/tDA3++sOv03kzHyj12W5mIxCBmvAWv9wrraAX18cv8QfIy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A9yLBAAAA2wAAAA8AAAAAAAAAAAAAAAAAmAIAAGRycy9kb3du&#10;cmV2LnhtbFBLBQYAAAAABAAEAPUAAACGAwAAAAA=&#10;" fillcolor="#1a264f [3215]" stroked="f" strokeweight="1pt"/>
              <v:rect id="Rectangle 1" o:spid="_x0000_s1028" style="position:absolute;left:152;top:6045;width:132480;height:21470;rotation:-387957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5OIMQA&#10;AADbAAAADwAAAGRycy9kb3ducmV2LnhtbESPQUsDMRSE74L/ITzBm822UpVt01IKBU8tXT3o7bF5&#10;3axuXpbk2d3++0YQPA4z8w2zXI++U2eKqQ1sYDopQBHXwbbcGHh/2z28gEqCbLELTAYulGC9ur1Z&#10;YmnDwEc6V9KoDOFUogEn0pdap9qRxzQJPXH2TiF6lCxjo23EIcN9p2dF8aQ9tpwXHPa0dVR/Vz/e&#10;wO7Tyvyyr5qPYTYf5Su6w/75aMz93bhZgBIa5T/81361Bh6n8Psl/wC9u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TiDEAAAA2wAAAA8AAAAAAAAAAAAAAAAAmAIAAGRycy9k&#10;b3ducmV2LnhtbFBLBQYAAAAABAAEAPUAAACJAwAAAAA=&#10;" fillcolor="#f3a31e [3214]" stroked="f" strokeweight="1pt"/>
            </v:group>
          </w:pict>
        </mc:Fallback>
      </mc:AlternateContent>
    </w:r>
    <w:r w:rsidR="00566A89">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A020E" w14:textId="77777777" w:rsidR="0009063D" w:rsidRDefault="00F02DD8" w:rsidP="007D2BD8">
    <w:pPr>
      <w:pStyle w:val="Footer"/>
      <w:ind w:right="360"/>
    </w:pPr>
    <w:r w:rsidRPr="00850EAF">
      <w:rPr>
        <w:noProof/>
        <w:lang w:eastAsia="en-GB"/>
      </w:rPr>
      <mc:AlternateContent>
        <mc:Choice Requires="wpg">
          <w:drawing>
            <wp:anchor distT="0" distB="0" distL="114300" distR="114300" simplePos="0" relativeHeight="251698176" behindDoc="0" locked="0" layoutInCell="1" allowOverlap="1" wp14:anchorId="76260841" wp14:editId="34AB92F7">
              <wp:simplePos x="0" y="0"/>
              <wp:positionH relativeFrom="column">
                <wp:posOffset>6032500</wp:posOffset>
              </wp:positionH>
              <wp:positionV relativeFrom="paragraph">
                <wp:posOffset>294992</wp:posOffset>
              </wp:positionV>
              <wp:extent cx="3251231" cy="306000"/>
              <wp:effectExtent l="0" t="0" r="0" b="0"/>
              <wp:wrapNone/>
              <wp:docPr id="9" name="Group 1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251231" cy="306000"/>
                        <a:chOff x="0" y="0"/>
                        <a:chExt cx="7101153" cy="668346"/>
                      </a:xfrm>
                    </wpg:grpSpPr>
                    <pic:pic xmlns:pic="http://schemas.openxmlformats.org/drawingml/2006/picture">
                      <pic:nvPicPr>
                        <pic:cNvPr id="10" name="Picture 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323363" y="1"/>
                          <a:ext cx="918974" cy="668345"/>
                        </a:xfrm>
                        <a:prstGeom prst="rect">
                          <a:avLst/>
                        </a:prstGeom>
                      </pic:spPr>
                    </pic:pic>
                    <pic:pic xmlns:pic="http://schemas.openxmlformats.org/drawingml/2006/picture">
                      <pic:nvPicPr>
                        <pic:cNvPr id="12" name="Picture 1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41067"/>
                          <a:ext cx="2087498" cy="586215"/>
                        </a:xfrm>
                        <a:prstGeom prst="rect">
                          <a:avLst/>
                        </a:prstGeom>
                      </pic:spPr>
                    </pic:pic>
                    <pic:pic xmlns:pic="http://schemas.openxmlformats.org/drawingml/2006/picture">
                      <pic:nvPicPr>
                        <pic:cNvPr id="16" name="Picture 12"/>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2417999" y="140172"/>
                          <a:ext cx="1534383" cy="388004"/>
                        </a:xfrm>
                        <a:prstGeom prst="rect">
                          <a:avLst/>
                        </a:prstGeom>
                      </pic:spPr>
                    </pic:pic>
                    <pic:pic xmlns:pic="http://schemas.openxmlformats.org/drawingml/2006/picture">
                      <pic:nvPicPr>
                        <pic:cNvPr id="17" name="Picture 16"/>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5591808" y="0"/>
                          <a:ext cx="1509345" cy="66834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FB54DBB" id="Group 17" o:spid="_x0000_s1026" style="position:absolute;margin-left:475pt;margin-top:23.25pt;width:256pt;height:24.1pt;z-index:251698176;mso-width-relative:margin;mso-height-relative:margin" coordsize="71011,66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43233;width:9190;height:66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l5fjDAAAA2wAAAA8AAABkcnMvZG93bnJldi54bWxEj8FuwkAMRO+V+g8rV+qtbMKhoikLQpWK&#10;OLQIAh9gZd0kIuuN4gXSfj0+IPVma8Yzz/PlGDpzoUHayA7ySQaGuIq+5drB8fD5MgMjCdljF5kc&#10;/JLAcvH4MMfCxyvv6VKm2mgIS4EOmpT6wlqpGgook9gTq/YTh4BJ16G2fsCrhofOTrPs1QZsWRsa&#10;7OmjoepUnoODv3wb375SKUc/7cR+92vJd2vnnp/G1TuYRGP6N9+vN17xlV5/0QHs4g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CXl+MMAAADbAAAADwAAAAAAAAAAAAAAAACf&#10;AgAAZHJzL2Rvd25yZXYueG1sUEsFBgAAAAAEAAQA9wAAAI8DAAAAAA==&#10;">
                <v:imagedata r:id="rId5" o:title=""/>
                <v:path arrowok="t"/>
              </v:shape>
              <v:shape id="Picture 10" o:spid="_x0000_s1028" type="#_x0000_t75" style="position:absolute;top:410;width:20874;height:58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0mTQLDAAAA2wAAAA8AAABkcnMvZG93bnJldi54bWxET0trwkAQvhf8D8sUvNVNQy0luooKokgv&#10;TXrpbciOeZidTbJbk/z7bqHQ23x8z1lvR9OIO/WusqzgeRGBIM6trrhQ8Jkdn95AOI+ssbFMCiZy&#10;sN3MHtaYaDvwB91TX4gQwi5BBaX3bSKly0sy6Ba2JQ7c1fYGfYB9IXWPQwg3jYyj6FUarDg0lNjS&#10;oaT8ln4bBWPV2X09DYfs9FW/n5YvWB+7i1Lzx3G3AuFp9P/iP/dZh/kx/P4SDpCb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SZNAsMAAADbAAAADwAAAAAAAAAAAAAAAACf&#10;AgAAZHJzL2Rvd25yZXYueG1sUEsFBgAAAAAEAAQA9wAAAI8DAAAAAA==&#10;">
                <v:imagedata r:id="rId6" o:title=""/>
                <v:path arrowok="t"/>
              </v:shape>
              <v:shape id="Picture 12" o:spid="_x0000_s1029" type="#_x0000_t75" style="position:absolute;left:24179;top:1401;width:15344;height:38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RTy+/AAAA2wAAAA8AAABkcnMvZG93bnJldi54bWxET0uLwjAQvi/4H8IIXkTT9SBLNYoPpB5d&#10;lZ6HZmyLzaQ22bb+eyMIe5uP7znLdW8q0VLjSssKvqcRCOLM6pJzBdfLYfIDwnlkjZVlUvAkB+vV&#10;4GuJsbYd/1J79rkIIexiVFB4X8dSuqwgg25qa+LA3Wxj0AfY5FI32IVwU8lZFM2lwZJDQ4E17QrK&#10;7uc/o+Bm28c2Hbtn2qfJqUq6vU/Ge6VGw36zAOGp9//ij/uow/w5vH8JB8jVC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AkU8vvwAAANsAAAAPAAAAAAAAAAAAAAAAAJ8CAABk&#10;cnMvZG93bnJldi54bWxQSwUGAAAAAAQABAD3AAAAiwMAAAAA&#10;">
                <v:imagedata r:id="rId7" o:title=""/>
                <v:path arrowok="t"/>
              </v:shape>
              <v:shape id="Picture 16" o:spid="_x0000_s1030" type="#_x0000_t75" style="position:absolute;left:55918;width:15093;height:66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8zAjDAAAA2wAAAA8AAABkcnMvZG93bnJldi54bWxET01rwkAQvRf8D8sUvBTd6KEtqatoIdCL&#10;KUkVPA7ZaTY0OxuyGxP/vVso9DaP9zmb3WRbcaXeN44VrJYJCOLK6YZrBaevbPEKwgdkja1jUnAj&#10;D7vt7GGDqXYjF3QtQy1iCPsUFZgQulRKXxmy6JeuI47ct+sthgj7WuoexxhuW7lOkmdpseHYYLCj&#10;d0PVTzlYBcmqMIfxSeaX863M9ufj8HnBXKn547R/AxFoCv/iP/eHjvNf4PeXeIDc3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3zMCMMAAADbAAAADwAAAAAAAAAAAAAAAACf&#10;AgAAZHJzL2Rvd25yZXYueG1sUEsFBgAAAAAEAAQA9wAAAI8DAAAAAA==&#10;">
                <v:imagedata r:id="rId8" o:title=""/>
                <v:path arrowok="t"/>
              </v:shape>
            </v:group>
          </w:pict>
        </mc:Fallback>
      </mc:AlternateContent>
    </w:r>
    <w:r w:rsidR="00D165EF">
      <w:rPr>
        <w:noProof/>
        <w:lang w:eastAsia="en-GB"/>
      </w:rPr>
      <mc:AlternateContent>
        <mc:Choice Requires="wpg">
          <w:drawing>
            <wp:anchor distT="0" distB="0" distL="114300" distR="114300" simplePos="0" relativeHeight="251657214" behindDoc="1" locked="0" layoutInCell="1" allowOverlap="1" wp14:anchorId="2097A7D1" wp14:editId="750DB305">
              <wp:simplePos x="0" y="0"/>
              <wp:positionH relativeFrom="column">
                <wp:posOffset>-2735580</wp:posOffset>
              </wp:positionH>
              <wp:positionV relativeFrom="paragraph">
                <wp:posOffset>-497205</wp:posOffset>
              </wp:positionV>
              <wp:extent cx="13248005" cy="2629535"/>
              <wp:effectExtent l="76200" t="203200" r="86995" b="685165"/>
              <wp:wrapNone/>
              <wp:docPr id="19" name="Group 19"/>
              <wp:cNvGraphicFramePr/>
              <a:graphic xmlns:a="http://schemas.openxmlformats.org/drawingml/2006/main">
                <a:graphicData uri="http://schemas.microsoft.com/office/word/2010/wordprocessingGroup">
                  <wpg:wgp>
                    <wpg:cNvGrpSpPr/>
                    <wpg:grpSpPr>
                      <a:xfrm>
                        <a:off x="0" y="0"/>
                        <a:ext cx="13248005" cy="2629535"/>
                        <a:chOff x="0" y="0"/>
                        <a:chExt cx="13248005" cy="2629535"/>
                      </a:xfrm>
                    </wpg:grpSpPr>
                    <wps:wsp>
                      <wps:cNvPr id="20" name="Right Triangle 8"/>
                      <wps:cNvSpPr/>
                      <wps:spPr>
                        <a:xfrm>
                          <a:off x="1536700" y="0"/>
                          <a:ext cx="1384300" cy="1073150"/>
                        </a:xfrm>
                        <a:prstGeom prst="rtTriangl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1"/>
                      <wps:cNvSpPr/>
                      <wps:spPr>
                        <a:xfrm rot="21244815">
                          <a:off x="0" y="482600"/>
                          <a:ext cx="13248005" cy="214693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xmlns:w16se="http://schemas.microsoft.com/office/word/2015/wordml/symex" xmlns:cx1="http://schemas.microsoft.com/office/drawing/2015/9/8/chartex" xmlns:cx="http://schemas.microsoft.com/office/drawing/2014/chartex">
          <w:pict>
            <v:group w14:anchorId="24DEEAAB" id="Group 19" o:spid="_x0000_s1026" style="position:absolute;margin-left:-215.4pt;margin-top:-39.15pt;width:1043.15pt;height:207.05pt;z-index:-251659266" coordsize="132480,26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">
              <v:shapetype id="_x0000_t6" coordsize="21600,21600" o:spt="6" path="m,l,21600r21600,xe">
                <v:stroke joinstyle="miter"/>
                <v:path gradientshapeok="t" o:connecttype="custom" o:connectlocs="0,0;0,10800;0,21600;10800,21600;21600,21600;10800,10800" textboxrect="1800,12600,12600,19800"/>
              </v:shapetype>
              <v:shape id="Right Triangle 8" o:spid="_x0000_s1027" type="#_x0000_t6" style="position:absolute;left:15367;width:13843;height:10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lh/8EA&#10;AADbAAAADwAAAGRycy9kb3ducmV2LnhtbERPTYvCMBC9C/6HMIIXWdP1oFKNosKCCyJal4W9jc3Y&#10;FJtJabJa/705CB4f73u+bG0lbtT40rGCz2ECgjh3uuRCwc/p62MKwgdkjZVjUvAgD8tFtzPHVLs7&#10;H+mWhULEEPYpKjAh1KmUPjdk0Q9dTRy5i2sshgibQuoG7zHcVnKUJGNpseTYYLCmjaH8mv1bBd/7&#10;Q7tP/B8dDE1+x9PB+bJbT5Tq99rVDESgNrzFL/dWKxjF9fFL/AF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ZYf/BAAAA2wAAAA8AAAAAAAAAAAAAAAAAmAIAAGRycy9kb3du&#10;cmV2LnhtbFBLBQYAAAAABAAEAPUAAACGAwAAAAA=&#10;" fillcolor="#1a264f [3215]" stroked="f" strokeweight="1pt"/>
              <v:rect id="Rectangle 1" o:spid="_x0000_s1028" style="position:absolute;top:4826;width:132480;height:21469;rotation:-387957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VGisMA&#10;AADbAAAADwAAAGRycy9kb3ducmV2LnhtbESPQUvDQBSE70L/w/IK3uzGQFVit0WEgqeWRg96e2Sf&#10;2bTZt2H32aT/visIHoeZ+YZZbSbfqzPF1AU2cL8oQBE3wXbcGvh43949gUqCbLEPTAYulGCznt2s&#10;sLJh5AOda2lVhnCq0IATGSqtU+PIY1qEgTh73yF6lCxjq23EMcN9r8uieNAeO84LDgd6ddSc6h9v&#10;YPtlZXnZ1e3nWC4nOUa33z0ejLmdTy/PoIQm+Q//td+sgbKE3y/5B+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HVGisMAAADbAAAADwAAAAAAAAAAAAAAAACYAgAAZHJzL2Rv&#10;d25yZXYueG1sUEsFBgAAAAAEAAQA9QAAAIgDAAAAAA==&#10;" fillcolor="#f3a31e [3214]" stroked="f" strokeweight="1pt"/>
            </v:group>
          </w:pict>
        </mc:Fallback>
      </mc:AlternateContent>
    </w:r>
    <w:r w:rsidR="002F7AB8">
      <w:tab/>
    </w:r>
    <w:r w:rsidR="002F7AB8">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97286C" w14:textId="77777777" w:rsidR="003418FF" w:rsidRDefault="003418FF" w:rsidP="00C510FB">
      <w:r>
        <w:separator/>
      </w:r>
    </w:p>
  </w:footnote>
  <w:footnote w:type="continuationSeparator" w:id="0">
    <w:p w14:paraId="6D3996CC" w14:textId="77777777" w:rsidR="003418FF" w:rsidRDefault="003418FF" w:rsidP="00C510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F5874" w14:textId="77777777" w:rsidR="00C510FB" w:rsidRDefault="00C510FB">
    <w:pPr>
      <w:pStyle w:val="Header"/>
    </w:pPr>
    <w:r w:rsidRPr="00C510FB">
      <w:rPr>
        <w:noProof/>
        <w:lang w:eastAsia="en-GB"/>
      </w:rPr>
      <mc:AlternateContent>
        <mc:Choice Requires="wps">
          <w:drawing>
            <wp:anchor distT="0" distB="0" distL="114300" distR="114300" simplePos="0" relativeHeight="251659264" behindDoc="0" locked="0" layoutInCell="1" allowOverlap="1" wp14:anchorId="53C8B5CB" wp14:editId="55F3010A">
              <wp:simplePos x="0" y="0"/>
              <wp:positionH relativeFrom="column">
                <wp:posOffset>64135</wp:posOffset>
              </wp:positionH>
              <wp:positionV relativeFrom="paragraph">
                <wp:posOffset>11296015</wp:posOffset>
              </wp:positionV>
              <wp:extent cx="13248505" cy="2146936"/>
              <wp:effectExtent l="76200" t="590550" r="86995" b="596265"/>
              <wp:wrapNone/>
              <wp:docPr id="11" name="Rectangle 1"/>
              <wp:cNvGraphicFramePr/>
              <a:graphic xmlns:a="http://schemas.openxmlformats.org/drawingml/2006/main">
                <a:graphicData uri="http://schemas.microsoft.com/office/word/2010/wordprocessingShape">
                  <wps:wsp>
                    <wps:cNvSpPr/>
                    <wps:spPr>
                      <a:xfrm rot="21296702">
                        <a:off x="0" y="0"/>
                        <a:ext cx="13248505" cy="2146936"/>
                      </a:xfrm>
                      <a:prstGeom prst="rect">
                        <a:avLst/>
                      </a:prstGeom>
                      <a:solidFill>
                        <a:srgbClr val="FA941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ect w14:anchorId="22A9440C" id="Rectangle 1" o:spid="_x0000_s1026" style="position:absolute;margin-left:5.05pt;margin-top:889.45pt;width:1043.2pt;height:169.05pt;rotation:-331282fd;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" fillcolor="#fa9414" stroked="f" strokeweight="1pt"/>
          </w:pict>
        </mc:Fallback>
      </mc:AlternateContent>
    </w:r>
    <w:r w:rsidRPr="00C510FB">
      <w:rPr>
        <w:noProof/>
        <w:lang w:eastAsia="en-GB"/>
      </w:rPr>
      <mc:AlternateContent>
        <mc:Choice Requires="wpg">
          <w:drawing>
            <wp:anchor distT="0" distB="0" distL="114300" distR="114300" simplePos="0" relativeHeight="251661312" behindDoc="0" locked="0" layoutInCell="1" allowOverlap="1" wp14:anchorId="667BC3BB" wp14:editId="3510DABD">
              <wp:simplePos x="0" y="0"/>
              <wp:positionH relativeFrom="column">
                <wp:posOffset>556895</wp:posOffset>
              </wp:positionH>
              <wp:positionV relativeFrom="paragraph">
                <wp:posOffset>1586865</wp:posOffset>
              </wp:positionV>
              <wp:extent cx="1079500" cy="160020"/>
              <wp:effectExtent l="0" t="285750" r="0" b="411480"/>
              <wp:wrapNone/>
              <wp:docPr id="13" name="Group 5"/>
              <wp:cNvGraphicFramePr/>
              <a:graphic xmlns:a="http://schemas.openxmlformats.org/drawingml/2006/main">
                <a:graphicData uri="http://schemas.microsoft.com/office/word/2010/wordprocessingGroup">
                  <wpg:wgp>
                    <wpg:cNvGrpSpPr/>
                    <wpg:grpSpPr>
                      <a:xfrm>
                        <a:off x="0" y="0"/>
                        <a:ext cx="1079500" cy="160020"/>
                        <a:chOff x="550177" y="1016253"/>
                        <a:chExt cx="1080000" cy="160330"/>
                      </a:xfrm>
                    </wpg:grpSpPr>
                    <wps:wsp>
                      <wps:cNvPr id="14" name="Straight Connector 14"/>
                      <wps:cNvCnPr>
                        <a:cxnSpLocks/>
                      </wps:cNvCnPr>
                      <wps:spPr>
                        <a:xfrm rot="8100000">
                          <a:off x="569847" y="1016253"/>
                          <a:ext cx="720000" cy="0"/>
                        </a:xfrm>
                        <a:prstGeom prst="line">
                          <a:avLst/>
                        </a:prstGeom>
                        <a:ln w="57150" cap="rnd">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15" name="Straight Connector 15"/>
                      <wps:cNvCnPr>
                        <a:cxnSpLocks/>
                      </wps:cNvCnPr>
                      <wps:spPr>
                        <a:xfrm rot="8100000">
                          <a:off x="550177" y="1176583"/>
                          <a:ext cx="1080000" cy="0"/>
                        </a:xfrm>
                        <a:prstGeom prst="line">
                          <a:avLst/>
                        </a:prstGeom>
                        <a:ln w="57150" cap="rnd">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se="http://schemas.microsoft.com/office/word/2015/wordml/symex" xmlns:cx1="http://schemas.microsoft.com/office/drawing/2015/9/8/chartex" xmlns:cx="http://schemas.microsoft.com/office/drawing/2014/chartex">
          <w:pict>
            <v:group w14:anchorId="7AC55E36" id="Group 5" o:spid="_x0000_s1026" style="position:absolute;margin-left:43.85pt;margin-top:124.95pt;width:85pt;height:12.6pt;z-index:251661312" coordorigin="5501,10162" coordsize="10800,1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">
              <v:line id="Straight Connector 14" o:spid="_x0000_s1027" style="position:absolute;rotation:135;visibility:visible;mso-wrap-style:square" from="5698,10162" to="12898,10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G5ZsMAAADbAAAADwAAAGRycy9kb3ducmV2LnhtbERP22rCQBB9F/oPyxT6ppsGKTW6SlvQ&#10;FgXBC0jfhuw0CWZnY3Zzab/eLQi+zeFcZ7boTSlaql1hWcHzKAJBnFpdcKbgeFgOX0E4j6yxtEwK&#10;fsnBYv4wmGGibcc7avc+EyGEXYIKcu+rREqX5mTQjWxFHLgfWxv0AdaZ1DV2IdyUMo6iF2mw4NCQ&#10;Y0UfOaXnfWMUWLtac7/53E7iy/cpfT+bZv1nlHp67N+mIDz1/i6+ub90mD+G/1/CAXJ+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BuWbDAAAA2wAAAA8AAAAAAAAAAAAA&#10;AAAAoQIAAGRycy9kb3ducmV2LnhtbFBLBQYAAAAABAAEAPkAAACRAwAAAAA=&#10;" strokecolor="white [3212]" strokeweight="4.5pt">
                <v:stroke joinstyle="miter" endcap="round"/>
                <o:lock v:ext="edit" shapetype="f"/>
              </v:line>
              <v:line id="Straight Connector 15" o:spid="_x0000_s1028" style="position:absolute;rotation:135;visibility:visible;mso-wrap-style:square" from="5501,11765" to="16301,11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0c/cMAAADbAAAADwAAAGRycy9kb3ducmV2LnhtbERP22rCQBB9F/oPyxT6ppsGLDW6SlvQ&#10;FgXBC0jfhuw0CWZnY3Zzab/eLQi+zeFcZ7boTSlaql1hWcHzKAJBnFpdcKbgeFgOX0E4j6yxtEwK&#10;fsnBYv4wmGGibcc7avc+EyGEXYIKcu+rREqX5mTQjWxFHLgfWxv0AdaZ1DV2IdyUMo6iF2mw4NCQ&#10;Y0UfOaXnfWMUWLtac7/53E7iy/cpfT+bZv1nlHp67N+mIDz1/i6+ub90mD+G/1/CAXJ+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NHP3DAAAA2wAAAA8AAAAAAAAAAAAA&#10;AAAAoQIAAGRycy9kb3ducmV2LnhtbFBLBQYAAAAABAAEAPkAAACRAwAAAAA=&#10;" strokecolor="white [3212]" strokeweight="4.5pt">
                <v:stroke joinstyle="miter" endcap="round"/>
                <o:lock v:ext="edit" shapetype="f"/>
              </v:lin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E9067" w14:textId="48457BFB" w:rsidR="0009063D" w:rsidRDefault="0055337B">
    <w:pPr>
      <w:pStyle w:val="Header"/>
    </w:pPr>
    <w:r>
      <w:rPr>
        <w:noProof/>
        <w:lang w:eastAsia="en-GB"/>
      </w:rPr>
      <mc:AlternateContent>
        <mc:Choice Requires="wps">
          <w:drawing>
            <wp:anchor distT="0" distB="0" distL="114300" distR="114300" simplePos="0" relativeHeight="251658239" behindDoc="0" locked="0" layoutInCell="1" allowOverlap="1" wp14:anchorId="0A93DECC" wp14:editId="45B808EA">
              <wp:simplePos x="0" y="0"/>
              <wp:positionH relativeFrom="page">
                <wp:posOffset>-129540</wp:posOffset>
              </wp:positionH>
              <wp:positionV relativeFrom="paragraph">
                <wp:posOffset>-649605</wp:posOffset>
              </wp:positionV>
              <wp:extent cx="8153400" cy="2284326"/>
              <wp:effectExtent l="0" t="0" r="0" b="1905"/>
              <wp:wrapNone/>
              <wp:docPr id="1" name="Right Triangle 1"/>
              <wp:cNvGraphicFramePr/>
              <a:graphic xmlns:a="http://schemas.openxmlformats.org/drawingml/2006/main">
                <a:graphicData uri="http://schemas.microsoft.com/office/word/2010/wordprocessingShape">
                  <wps:wsp>
                    <wps:cNvSpPr/>
                    <wps:spPr>
                      <a:xfrm flipV="1">
                        <a:off x="0" y="0"/>
                        <a:ext cx="8153400" cy="2284326"/>
                      </a:xfrm>
                      <a:custGeom>
                        <a:avLst/>
                        <a:gdLst>
                          <a:gd name="connsiteX0" fmla="*/ 0 w 10000"/>
                          <a:gd name="connsiteY0" fmla="*/ 0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0 h 10000"/>
                          <a:gd name="connsiteX0" fmla="*/ 0 w 10000"/>
                          <a:gd name="connsiteY0" fmla="*/ 0 h 10000"/>
                          <a:gd name="connsiteX1" fmla="*/ 10000 w 10000"/>
                          <a:gd name="connsiteY1" fmla="*/ 8682 h 10000"/>
                          <a:gd name="connsiteX2" fmla="*/ 10000 w 10000"/>
                          <a:gd name="connsiteY2" fmla="*/ 10000 h 10000"/>
                          <a:gd name="connsiteX3" fmla="*/ 0 w 10000"/>
                          <a:gd name="connsiteY3" fmla="*/ 10000 h 10000"/>
                          <a:gd name="connsiteX4" fmla="*/ 0 w 10000"/>
                          <a:gd name="connsiteY4" fmla="*/ 0 h 10000"/>
                          <a:gd name="connsiteX0" fmla="*/ 0 w 10000"/>
                          <a:gd name="connsiteY0" fmla="*/ 1371 h 11371"/>
                          <a:gd name="connsiteX1" fmla="*/ 302 w 10000"/>
                          <a:gd name="connsiteY1" fmla="*/ 3 h 11371"/>
                          <a:gd name="connsiteX2" fmla="*/ 10000 w 10000"/>
                          <a:gd name="connsiteY2" fmla="*/ 10053 h 11371"/>
                          <a:gd name="connsiteX3" fmla="*/ 10000 w 10000"/>
                          <a:gd name="connsiteY3" fmla="*/ 11371 h 11371"/>
                          <a:gd name="connsiteX4" fmla="*/ 0 w 10000"/>
                          <a:gd name="connsiteY4" fmla="*/ 11371 h 11371"/>
                          <a:gd name="connsiteX5" fmla="*/ 0 w 10000"/>
                          <a:gd name="connsiteY5" fmla="*/ 1371 h 11371"/>
                          <a:gd name="connsiteX0" fmla="*/ 0 w 10000"/>
                          <a:gd name="connsiteY0" fmla="*/ 607 h 10607"/>
                          <a:gd name="connsiteX1" fmla="*/ 302 w 10000"/>
                          <a:gd name="connsiteY1" fmla="*/ 7 h 10607"/>
                          <a:gd name="connsiteX2" fmla="*/ 10000 w 10000"/>
                          <a:gd name="connsiteY2" fmla="*/ 9289 h 10607"/>
                          <a:gd name="connsiteX3" fmla="*/ 10000 w 10000"/>
                          <a:gd name="connsiteY3" fmla="*/ 10607 h 10607"/>
                          <a:gd name="connsiteX4" fmla="*/ 0 w 10000"/>
                          <a:gd name="connsiteY4" fmla="*/ 10607 h 10607"/>
                          <a:gd name="connsiteX5" fmla="*/ 0 w 10000"/>
                          <a:gd name="connsiteY5" fmla="*/ 607 h 10607"/>
                          <a:gd name="connsiteX0" fmla="*/ 0 w 10000"/>
                          <a:gd name="connsiteY0" fmla="*/ 607 h 10607"/>
                          <a:gd name="connsiteX1" fmla="*/ 302 w 10000"/>
                          <a:gd name="connsiteY1" fmla="*/ 7 h 10607"/>
                          <a:gd name="connsiteX2" fmla="*/ 10000 w 10000"/>
                          <a:gd name="connsiteY2" fmla="*/ 8665 h 10607"/>
                          <a:gd name="connsiteX3" fmla="*/ 10000 w 10000"/>
                          <a:gd name="connsiteY3" fmla="*/ 10607 h 10607"/>
                          <a:gd name="connsiteX4" fmla="*/ 0 w 10000"/>
                          <a:gd name="connsiteY4" fmla="*/ 10607 h 10607"/>
                          <a:gd name="connsiteX5" fmla="*/ 0 w 10000"/>
                          <a:gd name="connsiteY5" fmla="*/ 607 h 10607"/>
                          <a:gd name="connsiteX0" fmla="*/ 0 w 10000"/>
                          <a:gd name="connsiteY0" fmla="*/ 5 h 10005"/>
                          <a:gd name="connsiteX1" fmla="*/ 302 w 10000"/>
                          <a:gd name="connsiteY1" fmla="*/ 29 h 10005"/>
                          <a:gd name="connsiteX2" fmla="*/ 10000 w 10000"/>
                          <a:gd name="connsiteY2" fmla="*/ 8063 h 10005"/>
                          <a:gd name="connsiteX3" fmla="*/ 10000 w 10000"/>
                          <a:gd name="connsiteY3" fmla="*/ 10005 h 10005"/>
                          <a:gd name="connsiteX4" fmla="*/ 0 w 10000"/>
                          <a:gd name="connsiteY4" fmla="*/ 10005 h 10005"/>
                          <a:gd name="connsiteX5" fmla="*/ 0 w 10000"/>
                          <a:gd name="connsiteY5" fmla="*/ 5 h 100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0000" h="10005">
                            <a:moveTo>
                              <a:pt x="0" y="5"/>
                            </a:moveTo>
                            <a:cubicBezTo>
                              <a:pt x="106" y="92"/>
                              <a:pt x="196" y="-58"/>
                              <a:pt x="302" y="29"/>
                            </a:cubicBezTo>
                            <a:lnTo>
                              <a:pt x="10000" y="8063"/>
                            </a:lnTo>
                            <a:lnTo>
                              <a:pt x="10000" y="10005"/>
                            </a:lnTo>
                            <a:lnTo>
                              <a:pt x="0" y="10005"/>
                            </a:lnTo>
                            <a:lnTo>
                              <a:pt x="0" y="5"/>
                            </a:lnTo>
                            <a:close/>
                          </a:path>
                        </a:pathLst>
                      </a:cu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D40B1" id="Right Triangle 1" o:spid="_x0000_s1026" style="position:absolute;margin-left:-10.2pt;margin-top:-51.15pt;width:642pt;height:179.85pt;flip:y;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10000,1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" path="m,5c106,92,196,-58,302,29r9698,8034l10000,10005,,10005,,5xe" fillcolor="#1a264f [3215]" stroked="f" strokeweight="1pt">
              <v:stroke joinstyle="miter"/>
              <v:path arrowok="t" o:connecttype="custom" o:connectlocs="0,1142;246233,6621;8153400,1840932;8153400,2284326;0,2284326;0,1142" o:connectangles="0,0,0,0,0,0"/>
              <w10:wrap anchorx="page"/>
            </v:shape>
          </w:pict>
        </mc:Fallback>
      </mc:AlternateContent>
    </w:r>
    <w:r>
      <w:rPr>
        <w:noProof/>
        <w:lang w:eastAsia="en-GB"/>
      </w:rPr>
      <mc:AlternateContent>
        <mc:Choice Requires="wps">
          <w:drawing>
            <wp:anchor distT="0" distB="0" distL="114300" distR="114300" simplePos="0" relativeHeight="251699200" behindDoc="0" locked="0" layoutInCell="1" allowOverlap="1" wp14:anchorId="04600568" wp14:editId="38EB5DB8">
              <wp:simplePos x="0" y="0"/>
              <wp:positionH relativeFrom="page">
                <wp:align>right</wp:align>
              </wp:positionH>
              <wp:positionV relativeFrom="paragraph">
                <wp:posOffset>-352425</wp:posOffset>
              </wp:positionV>
              <wp:extent cx="4457700" cy="1522730"/>
              <wp:effectExtent l="0" t="0" r="0" b="1270"/>
              <wp:wrapNone/>
              <wp:docPr id="21" name="Right Triangle 21"/>
              <wp:cNvGraphicFramePr/>
              <a:graphic xmlns:a="http://schemas.openxmlformats.org/drawingml/2006/main">
                <a:graphicData uri="http://schemas.microsoft.com/office/word/2010/wordprocessingShape">
                  <wps:wsp>
                    <wps:cNvSpPr/>
                    <wps:spPr>
                      <a:xfrm rot="10800000">
                        <a:off x="0" y="0"/>
                        <a:ext cx="4457700" cy="1522730"/>
                      </a:xfrm>
                      <a:prstGeom prst="rtTriangle">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BA1CDA" id="_x0000_t6" coordsize="21600,21600" o:spt="6" path="m,l,21600r21600,xe">
              <v:stroke joinstyle="miter"/>
              <v:path gradientshapeok="t" o:connecttype="custom" o:connectlocs="0,0;0,10800;0,21600;10800,21600;21600,21600;10800,10800" textboxrect="1800,12600,12600,19800"/>
            </v:shapetype>
            <v:shape id="Right Triangle 21" o:spid="_x0000_s1026" type="#_x0000_t6" style="position:absolute;margin-left:299.8pt;margin-top:-27.75pt;width:351pt;height:119.9pt;rotation:180;z-index:25169920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" fillcolor="#f3a31e [3214]" stroked="f" strokeweight="1pt">
              <w10:wrap anchorx="page"/>
            </v:shape>
          </w:pict>
        </mc:Fallback>
      </mc:AlternateContent>
    </w:r>
    <w:r w:rsidR="00F105D5" w:rsidRPr="00A46360">
      <w:rPr>
        <w:noProof/>
        <w:lang w:eastAsia="en-GB"/>
      </w:rPr>
      <mc:AlternateContent>
        <mc:Choice Requires="wpg">
          <w:drawing>
            <wp:anchor distT="0" distB="0" distL="114300" distR="114300" simplePos="0" relativeHeight="251696128" behindDoc="0" locked="0" layoutInCell="1" allowOverlap="1" wp14:anchorId="44EE878D" wp14:editId="2CB22E57">
              <wp:simplePos x="0" y="0"/>
              <wp:positionH relativeFrom="column">
                <wp:posOffset>-508635</wp:posOffset>
              </wp:positionH>
              <wp:positionV relativeFrom="paragraph">
                <wp:posOffset>45720</wp:posOffset>
              </wp:positionV>
              <wp:extent cx="719455" cy="106680"/>
              <wp:effectExtent l="0" t="190500" r="0" b="274320"/>
              <wp:wrapNone/>
              <wp:docPr id="6" name="Group 5">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A8860865-78F9-4251-BB41-31F7BB748DC3}"/>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19455" cy="106680"/>
                        <a:chOff x="550177" y="1016253"/>
                        <a:chExt cx="1080000" cy="160330"/>
                      </a:xfrm>
                    </wpg:grpSpPr>
                    <wps:wsp>
                      <wps:cNvPr id="7" name="Straight Connector 3">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FAF67C14-13FB-4E78-876C-818BF53801FF}"/>
                          </a:ext>
                        </a:extLst>
                      </wps:cNvPr>
                      <wps:cNvCnPr>
                        <a:cxnSpLocks/>
                      </wps:cNvCnPr>
                      <wps:spPr>
                        <a:xfrm rot="8100000">
                          <a:off x="569847" y="1016253"/>
                          <a:ext cx="720000" cy="0"/>
                        </a:xfrm>
                        <a:prstGeom prst="line">
                          <a:avLst/>
                        </a:prstGeom>
                        <a:ln w="38100" cap="rnd">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8" name="Straight Connector 4">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9F58FC5-074D-4A02-BFBC-2D122F9FE7EA}"/>
                          </a:ext>
                        </a:extLst>
                      </wps:cNvPr>
                      <wps:cNvCnPr>
                        <a:cxnSpLocks/>
                      </wps:cNvCnPr>
                      <wps:spPr>
                        <a:xfrm rot="8100000">
                          <a:off x="550177" y="1176583"/>
                          <a:ext cx="1080000" cy="0"/>
                        </a:xfrm>
                        <a:prstGeom prst="line">
                          <a:avLst/>
                        </a:prstGeom>
                        <a:ln w="38100" cap="rnd">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3EE9B19" id="Group 5" o:spid="_x0000_s1026" style="position:absolute;margin-left:-40.05pt;margin-top:3.6pt;width:56.65pt;height:8.4pt;z-index:251696128;mso-width-relative:margin;mso-height-relative:margin" coordorigin="5501,10162" coordsize="10800,1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">
              <o:lock v:ext="edit" aspectratio="t"/>
              <v:line id="Straight Connector 3" o:spid="_x0000_s1027" style="position:absolute;rotation:135;visibility:visible;mso-wrap-style:square" from="5698,10162" to="12898,10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tykMIAAADaAAAADwAAAGRycy9kb3ducmV2LnhtbESPQWvCQBSE74X+h+UJ3ppNqtUYs0oR&#10;hF4bhdLbI/tMgtm3YXcb4793C4Ueh5n5hin3k+nFSM53lhVkSQqCuLa640bB+XR8yUH4gKyxt0wK&#10;7uRhv3t+KrHQ9safNFahERHCvkAFbQhDIaWvWzLoEzsQR+9incEQpWukdniLcNPL1zRdSYMdx4UW&#10;Bzq0VF+rH6PgbXEZXVXJ6yqky823zzlbTl9KzWfT+xZEoCn8h//aH1rBGn6vxBsgd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htykMIAAADaAAAADwAAAAAAAAAAAAAA&#10;AAChAgAAZHJzL2Rvd25yZXYueG1sUEsFBgAAAAAEAAQA+QAAAJADAAAAAA==&#10;" strokecolor="white [3212]" strokeweight="3pt">
                <v:stroke joinstyle="miter" endcap="round"/>
                <o:lock v:ext="edit" shapetype="f"/>
              </v:line>
              <v:line id="Straight Connector 4" o:spid="_x0000_s1028" style="position:absolute;rotation:135;visibility:visible;mso-wrap-style:square" from="5501,11765" to="16301,11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Tm4r0AAADaAAAADwAAAGRycy9kb3ducmV2LnhtbERPy4rCMBTdC/5DuMLsNHVGRatRRBDc&#10;WgVxd2luH7S5KUmmdv5+shBcHs57dxhMK3pyvrasYD5LQBDnVtdcKrjfztM1CB+QNbaWScEfeTjs&#10;x6Mdptq++Ep9FkoRQ9inqKAKoUul9HlFBv3MdsSRK6wzGCJ0pdQOXzHctPI7SVbSYM2xocKOThXl&#10;TfZrFCx/it5lmWxWIVlsnn7N88XwUOprMhy3IAIN4SN+uy9aQdwar8QbIP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OE5uK9AAAA2gAAAA8AAAAAAAAAAAAAAAAAoQIA&#10;AGRycy9kb3ducmV2LnhtbFBLBQYAAAAABAAEAPkAAACLAwAAAAA=&#10;" strokecolor="white [3212]" strokeweight="3pt">
                <v:stroke joinstyle="miter" endcap="round"/>
                <o:lock v:ext="edit" shapetype="f"/>
              </v:lin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36519"/>
    <w:multiLevelType w:val="hybridMultilevel"/>
    <w:tmpl w:val="12102C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83293"/>
    <w:multiLevelType w:val="hybridMultilevel"/>
    <w:tmpl w:val="FA44B804"/>
    <w:lvl w:ilvl="0" w:tplc="716A4BD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44419C"/>
    <w:multiLevelType w:val="multilevel"/>
    <w:tmpl w:val="5FA47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DB21A9"/>
    <w:multiLevelType w:val="hybridMultilevel"/>
    <w:tmpl w:val="1CA2C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0108CB"/>
    <w:multiLevelType w:val="hybridMultilevel"/>
    <w:tmpl w:val="19788966"/>
    <w:lvl w:ilvl="0" w:tplc="716A4BD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2C6A6D"/>
    <w:multiLevelType w:val="hybridMultilevel"/>
    <w:tmpl w:val="1AE40C2C"/>
    <w:lvl w:ilvl="0" w:tplc="716A4BD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9A4138"/>
    <w:multiLevelType w:val="hybridMultilevel"/>
    <w:tmpl w:val="6714F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8032B2"/>
    <w:multiLevelType w:val="hybridMultilevel"/>
    <w:tmpl w:val="29BA1402"/>
    <w:lvl w:ilvl="0" w:tplc="0C92BD20">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973F5B"/>
    <w:multiLevelType w:val="hybridMultilevel"/>
    <w:tmpl w:val="992EF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9E175D"/>
    <w:multiLevelType w:val="hybridMultilevel"/>
    <w:tmpl w:val="F392B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E26E8D"/>
    <w:multiLevelType w:val="hybridMultilevel"/>
    <w:tmpl w:val="D7EE5E70"/>
    <w:lvl w:ilvl="0" w:tplc="716A4BD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B07F2B"/>
    <w:multiLevelType w:val="hybridMultilevel"/>
    <w:tmpl w:val="E7381608"/>
    <w:lvl w:ilvl="0" w:tplc="E18E931A">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EC1E27"/>
    <w:multiLevelType w:val="hybridMultilevel"/>
    <w:tmpl w:val="D36A1FC8"/>
    <w:lvl w:ilvl="0" w:tplc="716A4BD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DA4135"/>
    <w:multiLevelType w:val="hybridMultilevel"/>
    <w:tmpl w:val="94BC7226"/>
    <w:lvl w:ilvl="0" w:tplc="716A4BD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570D34"/>
    <w:multiLevelType w:val="hybridMultilevel"/>
    <w:tmpl w:val="7F66FC4A"/>
    <w:lvl w:ilvl="0" w:tplc="716A4BD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4829AD"/>
    <w:multiLevelType w:val="hybridMultilevel"/>
    <w:tmpl w:val="21261830"/>
    <w:lvl w:ilvl="0" w:tplc="716A4BD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04444B"/>
    <w:multiLevelType w:val="hybridMultilevel"/>
    <w:tmpl w:val="5174312C"/>
    <w:lvl w:ilvl="0" w:tplc="716A4BD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6B2A42"/>
    <w:multiLevelType w:val="hybridMultilevel"/>
    <w:tmpl w:val="C9F0B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AE4F51"/>
    <w:multiLevelType w:val="hybridMultilevel"/>
    <w:tmpl w:val="3078F6DE"/>
    <w:lvl w:ilvl="0" w:tplc="383CC46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BA6381"/>
    <w:multiLevelType w:val="hybridMultilevel"/>
    <w:tmpl w:val="475C0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5F4BD4"/>
    <w:multiLevelType w:val="hybridMultilevel"/>
    <w:tmpl w:val="6E425B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CD01244"/>
    <w:multiLevelType w:val="hybridMultilevel"/>
    <w:tmpl w:val="EA3EEEC4"/>
    <w:lvl w:ilvl="0" w:tplc="716A4BD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5F5D8C"/>
    <w:multiLevelType w:val="hybridMultilevel"/>
    <w:tmpl w:val="29AE8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236D8D"/>
    <w:multiLevelType w:val="hybridMultilevel"/>
    <w:tmpl w:val="28C09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AD7EA6"/>
    <w:multiLevelType w:val="hybridMultilevel"/>
    <w:tmpl w:val="176E1A52"/>
    <w:lvl w:ilvl="0" w:tplc="716A4BD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444360"/>
    <w:multiLevelType w:val="hybridMultilevel"/>
    <w:tmpl w:val="E4680580"/>
    <w:lvl w:ilvl="0" w:tplc="716A4BD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354955"/>
    <w:multiLevelType w:val="hybridMultilevel"/>
    <w:tmpl w:val="308A6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FF6230"/>
    <w:multiLevelType w:val="hybridMultilevel"/>
    <w:tmpl w:val="1DFE07A0"/>
    <w:lvl w:ilvl="0" w:tplc="716A4BD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0"/>
  </w:num>
  <w:num w:numId="4">
    <w:abstractNumId w:val="2"/>
  </w:num>
  <w:num w:numId="5">
    <w:abstractNumId w:val="22"/>
  </w:num>
  <w:num w:numId="6">
    <w:abstractNumId w:val="19"/>
  </w:num>
  <w:num w:numId="7">
    <w:abstractNumId w:val="9"/>
  </w:num>
  <w:num w:numId="8">
    <w:abstractNumId w:val="18"/>
  </w:num>
  <w:num w:numId="9">
    <w:abstractNumId w:val="17"/>
  </w:num>
  <w:num w:numId="10">
    <w:abstractNumId w:val="7"/>
  </w:num>
  <w:num w:numId="11">
    <w:abstractNumId w:val="11"/>
  </w:num>
  <w:num w:numId="12">
    <w:abstractNumId w:val="6"/>
  </w:num>
  <w:num w:numId="13">
    <w:abstractNumId w:val="26"/>
  </w:num>
  <w:num w:numId="14">
    <w:abstractNumId w:val="23"/>
  </w:num>
  <w:num w:numId="15">
    <w:abstractNumId w:val="3"/>
  </w:num>
  <w:num w:numId="16">
    <w:abstractNumId w:val="5"/>
  </w:num>
  <w:num w:numId="17">
    <w:abstractNumId w:val="1"/>
  </w:num>
  <w:num w:numId="18">
    <w:abstractNumId w:val="25"/>
  </w:num>
  <w:num w:numId="19">
    <w:abstractNumId w:val="27"/>
  </w:num>
  <w:num w:numId="20">
    <w:abstractNumId w:val="12"/>
  </w:num>
  <w:num w:numId="21">
    <w:abstractNumId w:val="16"/>
  </w:num>
  <w:num w:numId="22">
    <w:abstractNumId w:val="4"/>
  </w:num>
  <w:num w:numId="23">
    <w:abstractNumId w:val="15"/>
  </w:num>
  <w:num w:numId="24">
    <w:abstractNumId w:val="21"/>
  </w:num>
  <w:num w:numId="25">
    <w:abstractNumId w:val="14"/>
  </w:num>
  <w:num w:numId="26">
    <w:abstractNumId w:val="13"/>
  </w:num>
  <w:num w:numId="27">
    <w:abstractNumId w:val="24"/>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DDF"/>
    <w:rsid w:val="00002EF0"/>
    <w:rsid w:val="00037049"/>
    <w:rsid w:val="00072643"/>
    <w:rsid w:val="0009063D"/>
    <w:rsid w:val="000D4224"/>
    <w:rsid w:val="000F3FB6"/>
    <w:rsid w:val="00107512"/>
    <w:rsid w:val="00173F0D"/>
    <w:rsid w:val="001D3464"/>
    <w:rsid w:val="001D6523"/>
    <w:rsid w:val="001E1A6E"/>
    <w:rsid w:val="00205C2F"/>
    <w:rsid w:val="00232087"/>
    <w:rsid w:val="00240D19"/>
    <w:rsid w:val="00243A70"/>
    <w:rsid w:val="002444D3"/>
    <w:rsid w:val="0026183A"/>
    <w:rsid w:val="0027337B"/>
    <w:rsid w:val="00297B9B"/>
    <w:rsid w:val="002A26CF"/>
    <w:rsid w:val="002C1596"/>
    <w:rsid w:val="002D2E7C"/>
    <w:rsid w:val="002E2DB3"/>
    <w:rsid w:val="002F6999"/>
    <w:rsid w:val="002F7AB8"/>
    <w:rsid w:val="00300DA1"/>
    <w:rsid w:val="00313AD7"/>
    <w:rsid w:val="003418FF"/>
    <w:rsid w:val="0038546D"/>
    <w:rsid w:val="003B4B38"/>
    <w:rsid w:val="003C6943"/>
    <w:rsid w:val="003D2F09"/>
    <w:rsid w:val="003E6992"/>
    <w:rsid w:val="003F3166"/>
    <w:rsid w:val="003F6B77"/>
    <w:rsid w:val="00413CD0"/>
    <w:rsid w:val="00461908"/>
    <w:rsid w:val="00481A5C"/>
    <w:rsid w:val="004F0FEA"/>
    <w:rsid w:val="0055337B"/>
    <w:rsid w:val="00563285"/>
    <w:rsid w:val="00566A89"/>
    <w:rsid w:val="00584F55"/>
    <w:rsid w:val="005F25C7"/>
    <w:rsid w:val="00601ECA"/>
    <w:rsid w:val="00603991"/>
    <w:rsid w:val="00614029"/>
    <w:rsid w:val="00625E66"/>
    <w:rsid w:val="00646404"/>
    <w:rsid w:val="00652752"/>
    <w:rsid w:val="006862A1"/>
    <w:rsid w:val="006A0821"/>
    <w:rsid w:val="006B0E4F"/>
    <w:rsid w:val="00706013"/>
    <w:rsid w:val="007712E5"/>
    <w:rsid w:val="00775EEB"/>
    <w:rsid w:val="007A5059"/>
    <w:rsid w:val="007B398A"/>
    <w:rsid w:val="007D2BD8"/>
    <w:rsid w:val="007F2EB9"/>
    <w:rsid w:val="00850EAF"/>
    <w:rsid w:val="0087615A"/>
    <w:rsid w:val="008D4673"/>
    <w:rsid w:val="008F54A3"/>
    <w:rsid w:val="009119C0"/>
    <w:rsid w:val="00954BC9"/>
    <w:rsid w:val="00965649"/>
    <w:rsid w:val="00972EBF"/>
    <w:rsid w:val="00993902"/>
    <w:rsid w:val="009A3DDF"/>
    <w:rsid w:val="009B17C6"/>
    <w:rsid w:val="009D0AF0"/>
    <w:rsid w:val="009F7BB0"/>
    <w:rsid w:val="00A1143F"/>
    <w:rsid w:val="00A149DA"/>
    <w:rsid w:val="00A27D5A"/>
    <w:rsid w:val="00A342E2"/>
    <w:rsid w:val="00A44AC3"/>
    <w:rsid w:val="00A46360"/>
    <w:rsid w:val="00A70182"/>
    <w:rsid w:val="00AC47C8"/>
    <w:rsid w:val="00AD2D85"/>
    <w:rsid w:val="00AE6C39"/>
    <w:rsid w:val="00AF0857"/>
    <w:rsid w:val="00B01AEC"/>
    <w:rsid w:val="00B41C63"/>
    <w:rsid w:val="00B71C0F"/>
    <w:rsid w:val="00B86039"/>
    <w:rsid w:val="00BA3186"/>
    <w:rsid w:val="00BB3059"/>
    <w:rsid w:val="00BE5BD7"/>
    <w:rsid w:val="00BF07D4"/>
    <w:rsid w:val="00BF32EC"/>
    <w:rsid w:val="00C2343F"/>
    <w:rsid w:val="00C42DD9"/>
    <w:rsid w:val="00C510FB"/>
    <w:rsid w:val="00C825C0"/>
    <w:rsid w:val="00C838C6"/>
    <w:rsid w:val="00C94CA6"/>
    <w:rsid w:val="00CC2D50"/>
    <w:rsid w:val="00CC42C5"/>
    <w:rsid w:val="00CC553D"/>
    <w:rsid w:val="00CD5F86"/>
    <w:rsid w:val="00D165EF"/>
    <w:rsid w:val="00D704EE"/>
    <w:rsid w:val="00D957F7"/>
    <w:rsid w:val="00DC6911"/>
    <w:rsid w:val="00DD0D62"/>
    <w:rsid w:val="00E71851"/>
    <w:rsid w:val="00E766A8"/>
    <w:rsid w:val="00EE3AA1"/>
    <w:rsid w:val="00EE41A5"/>
    <w:rsid w:val="00EF349C"/>
    <w:rsid w:val="00F02DD8"/>
    <w:rsid w:val="00F105D5"/>
    <w:rsid w:val="00F11006"/>
    <w:rsid w:val="00F14DF0"/>
    <w:rsid w:val="00F24471"/>
    <w:rsid w:val="00F31B40"/>
    <w:rsid w:val="00F65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5B31A"/>
  <w15:chartTrackingRefBased/>
  <w15:docId w15:val="{92146073-9563-4E0F-B911-52FC9600A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Theme="minorHAnsi" w:hAnsi="Franklin Gothic Book"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CA6"/>
    <w:pPr>
      <w:spacing w:after="320" w:line="320" w:lineRule="exact"/>
    </w:pPr>
    <w:rPr>
      <w:sz w:val="23"/>
    </w:rPr>
  </w:style>
  <w:style w:type="paragraph" w:styleId="Heading1">
    <w:name w:val="heading 1"/>
    <w:basedOn w:val="Normal"/>
    <w:next w:val="Normal"/>
    <w:link w:val="Heading1Char"/>
    <w:uiPriority w:val="9"/>
    <w:qFormat/>
    <w:rsid w:val="00F65B0E"/>
    <w:pPr>
      <w:spacing w:before="960" w:after="480" w:line="240" w:lineRule="auto"/>
      <w:outlineLvl w:val="0"/>
    </w:pPr>
    <w:rPr>
      <w:rFonts w:ascii="Varela Round" w:hAnsi="Varela Round" w:cs="Varela Round"/>
      <w:b/>
      <w:sz w:val="44"/>
      <w:szCs w:val="44"/>
    </w:rPr>
  </w:style>
  <w:style w:type="paragraph" w:styleId="Heading2">
    <w:name w:val="heading 2"/>
    <w:basedOn w:val="Normal"/>
    <w:next w:val="Normal"/>
    <w:link w:val="Heading2Char"/>
    <w:uiPriority w:val="9"/>
    <w:unhideWhenUsed/>
    <w:qFormat/>
    <w:rsid w:val="00F65B0E"/>
    <w:pPr>
      <w:keepNext/>
      <w:keepLines/>
      <w:spacing w:before="300" w:after="240"/>
      <w:outlineLvl w:val="1"/>
    </w:pPr>
    <w:rPr>
      <w:rFonts w:ascii="Varela Round" w:eastAsiaTheme="majorEastAsia" w:hAnsi="Varela Round" w:cs="Varela Round"/>
      <w:color w:val="1A264F" w:themeColor="text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10FB"/>
    <w:pPr>
      <w:tabs>
        <w:tab w:val="center" w:pos="4513"/>
        <w:tab w:val="right" w:pos="9026"/>
      </w:tabs>
    </w:pPr>
  </w:style>
  <w:style w:type="character" w:customStyle="1" w:styleId="HeaderChar">
    <w:name w:val="Header Char"/>
    <w:basedOn w:val="DefaultParagraphFont"/>
    <w:link w:val="Header"/>
    <w:uiPriority w:val="99"/>
    <w:rsid w:val="00C510FB"/>
  </w:style>
  <w:style w:type="paragraph" w:styleId="Footer">
    <w:name w:val="footer"/>
    <w:basedOn w:val="Normal"/>
    <w:link w:val="FooterChar"/>
    <w:uiPriority w:val="99"/>
    <w:unhideWhenUsed/>
    <w:rsid w:val="00C510FB"/>
    <w:pPr>
      <w:tabs>
        <w:tab w:val="center" w:pos="4513"/>
        <w:tab w:val="right" w:pos="9026"/>
      </w:tabs>
    </w:pPr>
  </w:style>
  <w:style w:type="character" w:customStyle="1" w:styleId="FooterChar">
    <w:name w:val="Footer Char"/>
    <w:basedOn w:val="DefaultParagraphFont"/>
    <w:link w:val="Footer"/>
    <w:uiPriority w:val="99"/>
    <w:rsid w:val="00C510FB"/>
  </w:style>
  <w:style w:type="character" w:customStyle="1" w:styleId="Heading1Char">
    <w:name w:val="Heading 1 Char"/>
    <w:basedOn w:val="DefaultParagraphFont"/>
    <w:link w:val="Heading1"/>
    <w:uiPriority w:val="9"/>
    <w:rsid w:val="00F65B0E"/>
    <w:rPr>
      <w:rFonts w:ascii="Varela Round" w:hAnsi="Varela Round" w:cs="Varela Round"/>
      <w:b/>
      <w:sz w:val="44"/>
      <w:szCs w:val="44"/>
    </w:rPr>
  </w:style>
  <w:style w:type="paragraph" w:styleId="NormalWeb">
    <w:name w:val="Normal (Web)"/>
    <w:basedOn w:val="Normal"/>
    <w:uiPriority w:val="99"/>
    <w:semiHidden/>
    <w:unhideWhenUsed/>
    <w:rsid w:val="00F1100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42DD9"/>
    <w:pPr>
      <w:ind w:left="720"/>
      <w:contextualSpacing/>
    </w:pPr>
  </w:style>
  <w:style w:type="paragraph" w:styleId="BalloonText">
    <w:name w:val="Balloon Text"/>
    <w:basedOn w:val="Normal"/>
    <w:link w:val="BalloonTextChar"/>
    <w:uiPriority w:val="99"/>
    <w:semiHidden/>
    <w:unhideWhenUsed/>
    <w:rsid w:val="00C42DD9"/>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2DD9"/>
    <w:rPr>
      <w:rFonts w:ascii="Times New Roman" w:hAnsi="Times New Roman" w:cs="Times New Roman"/>
      <w:sz w:val="18"/>
      <w:szCs w:val="18"/>
    </w:rPr>
  </w:style>
  <w:style w:type="paragraph" w:customStyle="1" w:styleId="Seriestitle">
    <w:name w:val="Series title"/>
    <w:basedOn w:val="Normal"/>
    <w:qFormat/>
    <w:rsid w:val="00850EAF"/>
    <w:pPr>
      <w:spacing w:after="0" w:line="400" w:lineRule="exact"/>
    </w:pPr>
    <w:rPr>
      <w:rFonts w:ascii="Varela Round" w:hAnsi="Varela Round" w:cs="Varela Round"/>
      <w:color w:val="FFFFFF" w:themeColor="background1"/>
      <w:sz w:val="36"/>
      <w:szCs w:val="36"/>
    </w:rPr>
  </w:style>
  <w:style w:type="character" w:customStyle="1" w:styleId="Heading2Char">
    <w:name w:val="Heading 2 Char"/>
    <w:basedOn w:val="DefaultParagraphFont"/>
    <w:link w:val="Heading2"/>
    <w:uiPriority w:val="9"/>
    <w:rsid w:val="00F65B0E"/>
    <w:rPr>
      <w:rFonts w:ascii="Varela Round" w:eastAsiaTheme="majorEastAsia" w:hAnsi="Varela Round" w:cs="Varela Round"/>
      <w:color w:val="1A264F" w:themeColor="text2"/>
      <w:sz w:val="32"/>
      <w:szCs w:val="32"/>
    </w:rPr>
  </w:style>
  <w:style w:type="character" w:styleId="Strong">
    <w:name w:val="Strong"/>
    <w:basedOn w:val="DefaultParagraphFont"/>
    <w:uiPriority w:val="22"/>
    <w:qFormat/>
    <w:rsid w:val="00037049"/>
    <w:rPr>
      <w:b/>
      <w:bCs/>
    </w:rPr>
  </w:style>
  <w:style w:type="character" w:styleId="Emphasis">
    <w:name w:val="Emphasis"/>
    <w:basedOn w:val="DefaultParagraphFont"/>
    <w:uiPriority w:val="20"/>
    <w:qFormat/>
    <w:rsid w:val="00037049"/>
    <w:rPr>
      <w:i/>
      <w:iCs/>
    </w:rPr>
  </w:style>
  <w:style w:type="character" w:styleId="PageNumber">
    <w:name w:val="page number"/>
    <w:basedOn w:val="DefaultParagraphFont"/>
    <w:uiPriority w:val="99"/>
    <w:semiHidden/>
    <w:unhideWhenUsed/>
    <w:rsid w:val="007D2BD8"/>
    <w:rPr>
      <w:rFonts w:asciiTheme="majorHAnsi" w:hAnsiTheme="majorHAnsi"/>
      <w:color w:val="1A264F" w:themeColor="text2"/>
    </w:rPr>
  </w:style>
  <w:style w:type="character" w:styleId="Hyperlink">
    <w:name w:val="Hyperlink"/>
    <w:basedOn w:val="DefaultParagraphFont"/>
    <w:uiPriority w:val="99"/>
    <w:unhideWhenUsed/>
    <w:rsid w:val="00BE5BD7"/>
    <w:rPr>
      <w:color w:val="F3A31E" w:themeColor="hyperlink"/>
      <w:u w:val="single"/>
    </w:rPr>
  </w:style>
  <w:style w:type="paragraph" w:styleId="FootnoteText">
    <w:name w:val="footnote text"/>
    <w:basedOn w:val="Normal"/>
    <w:link w:val="FootnoteTextChar"/>
    <w:uiPriority w:val="99"/>
    <w:semiHidden/>
    <w:unhideWhenUsed/>
    <w:rsid w:val="00BE5BD7"/>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BE5BD7"/>
    <w:rPr>
      <w:rFonts w:asciiTheme="minorHAnsi" w:hAnsiTheme="minorHAnsi"/>
      <w:sz w:val="20"/>
      <w:szCs w:val="20"/>
    </w:rPr>
  </w:style>
  <w:style w:type="character" w:styleId="FootnoteReference">
    <w:name w:val="footnote reference"/>
    <w:basedOn w:val="DefaultParagraphFont"/>
    <w:uiPriority w:val="99"/>
    <w:semiHidden/>
    <w:unhideWhenUsed/>
    <w:rsid w:val="00BE5BD7"/>
    <w:rPr>
      <w:vertAlign w:val="superscript"/>
    </w:rPr>
  </w:style>
  <w:style w:type="table" w:styleId="TableGrid">
    <w:name w:val="Table Grid"/>
    <w:basedOn w:val="TableNormal"/>
    <w:uiPriority w:val="39"/>
    <w:rsid w:val="00A1143F"/>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41C63"/>
    <w:rPr>
      <w:color w:val="1A264F" w:themeColor="followedHyperlink"/>
      <w:u w:val="single"/>
    </w:rPr>
  </w:style>
  <w:style w:type="character" w:customStyle="1" w:styleId="highwire-cite-metadata-journal">
    <w:name w:val="highwire-cite-metadata-journal"/>
    <w:basedOn w:val="DefaultParagraphFont"/>
    <w:rsid w:val="00D957F7"/>
  </w:style>
  <w:style w:type="character" w:customStyle="1" w:styleId="highwire-cite-metadata-date">
    <w:name w:val="highwire-cite-metadata-date"/>
    <w:basedOn w:val="DefaultParagraphFont"/>
    <w:rsid w:val="00D957F7"/>
  </w:style>
  <w:style w:type="character" w:customStyle="1" w:styleId="highwire-cite-metadata-volume">
    <w:name w:val="highwire-cite-metadata-volume"/>
    <w:basedOn w:val="DefaultParagraphFont"/>
    <w:rsid w:val="00D957F7"/>
  </w:style>
  <w:style w:type="character" w:customStyle="1" w:styleId="highwire-cite-metadata-issue">
    <w:name w:val="highwire-cite-metadata-issue"/>
    <w:basedOn w:val="DefaultParagraphFont"/>
    <w:rsid w:val="00D957F7"/>
  </w:style>
  <w:style w:type="character" w:customStyle="1" w:styleId="highwire-cite-metadata-pages">
    <w:name w:val="highwire-cite-metadata-pages"/>
    <w:basedOn w:val="DefaultParagraphFont"/>
    <w:rsid w:val="00D957F7"/>
  </w:style>
  <w:style w:type="character" w:customStyle="1" w:styleId="highwire-cite-metadata-doi">
    <w:name w:val="highwire-cite-metadata-doi"/>
    <w:basedOn w:val="DefaultParagraphFont"/>
    <w:rsid w:val="00D957F7"/>
  </w:style>
  <w:style w:type="character" w:customStyle="1" w:styleId="label">
    <w:name w:val="label"/>
    <w:basedOn w:val="DefaultParagraphFont"/>
    <w:rsid w:val="00D957F7"/>
  </w:style>
  <w:style w:type="character" w:styleId="CommentReference">
    <w:name w:val="annotation reference"/>
    <w:basedOn w:val="DefaultParagraphFont"/>
    <w:uiPriority w:val="99"/>
    <w:semiHidden/>
    <w:unhideWhenUsed/>
    <w:rsid w:val="00D957F7"/>
    <w:rPr>
      <w:sz w:val="16"/>
      <w:szCs w:val="16"/>
    </w:rPr>
  </w:style>
  <w:style w:type="paragraph" w:styleId="CommentText">
    <w:name w:val="annotation text"/>
    <w:basedOn w:val="Normal"/>
    <w:link w:val="CommentTextChar"/>
    <w:uiPriority w:val="99"/>
    <w:semiHidden/>
    <w:unhideWhenUsed/>
    <w:rsid w:val="00D957F7"/>
    <w:pPr>
      <w:spacing w:after="16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D957F7"/>
    <w:rPr>
      <w:rFonts w:asciiTheme="minorHAnsi" w:hAnsiTheme="minorHAnsi"/>
      <w:sz w:val="20"/>
      <w:szCs w:val="20"/>
    </w:rPr>
  </w:style>
  <w:style w:type="paragraph" w:styleId="NoSpacing">
    <w:name w:val="No Spacing"/>
    <w:uiPriority w:val="1"/>
    <w:qFormat/>
    <w:rsid w:val="00D957F7"/>
    <w:rPr>
      <w:rFonts w:asciiTheme="minorHAnsi" w:hAnsiTheme="minorHAnsi"/>
    </w:rPr>
  </w:style>
  <w:style w:type="paragraph" w:styleId="CommentSubject">
    <w:name w:val="annotation subject"/>
    <w:basedOn w:val="CommentText"/>
    <w:next w:val="CommentText"/>
    <w:link w:val="CommentSubjectChar"/>
    <w:uiPriority w:val="99"/>
    <w:semiHidden/>
    <w:unhideWhenUsed/>
    <w:rsid w:val="00CC42C5"/>
    <w:pPr>
      <w:spacing w:after="320"/>
    </w:pPr>
    <w:rPr>
      <w:rFonts w:ascii="Franklin Gothic Book" w:hAnsi="Franklin Gothic Book"/>
      <w:b/>
      <w:bCs/>
    </w:rPr>
  </w:style>
  <w:style w:type="character" w:customStyle="1" w:styleId="CommentSubjectChar">
    <w:name w:val="Comment Subject Char"/>
    <w:basedOn w:val="CommentTextChar"/>
    <w:link w:val="CommentSubject"/>
    <w:uiPriority w:val="99"/>
    <w:semiHidden/>
    <w:rsid w:val="00CC42C5"/>
    <w:rPr>
      <w:rFonts w:asciiTheme="minorHAnsi" w:hAnsi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7883">
      <w:bodyDiv w:val="1"/>
      <w:marLeft w:val="0"/>
      <w:marRight w:val="0"/>
      <w:marTop w:val="0"/>
      <w:marBottom w:val="0"/>
      <w:divBdr>
        <w:top w:val="none" w:sz="0" w:space="0" w:color="auto"/>
        <w:left w:val="none" w:sz="0" w:space="0" w:color="auto"/>
        <w:bottom w:val="none" w:sz="0" w:space="0" w:color="auto"/>
        <w:right w:val="none" w:sz="0" w:space="0" w:color="auto"/>
      </w:divBdr>
    </w:div>
    <w:div w:id="1103109716">
      <w:bodyDiv w:val="1"/>
      <w:marLeft w:val="0"/>
      <w:marRight w:val="0"/>
      <w:marTop w:val="0"/>
      <w:marBottom w:val="0"/>
      <w:divBdr>
        <w:top w:val="none" w:sz="0" w:space="0" w:color="auto"/>
        <w:left w:val="none" w:sz="0" w:space="0" w:color="auto"/>
        <w:bottom w:val="none" w:sz="0" w:space="0" w:color="auto"/>
        <w:right w:val="none" w:sz="0" w:space="0" w:color="auto"/>
      </w:divBdr>
    </w:div>
    <w:div w:id="184897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am.org.uk/wp-content/uploads/2020/08/MEAM-Year-3-partnerships-thematic-report-FINAL.pdf"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R~1.LEW\AppData\Local\Temp\7zO4E54EB4D\HOMJ7106-Word-template-190621.dotx" TargetMode="External"/></Relationships>
</file>

<file path=word/theme/theme1.xml><?xml version="1.0" encoding="utf-8"?>
<a:theme xmlns:a="http://schemas.openxmlformats.org/drawingml/2006/main" name="Office Theme">
  <a:themeElements>
    <a:clrScheme name="HOM-THEME">
      <a:dk1>
        <a:srgbClr val="000000"/>
      </a:dk1>
      <a:lt1>
        <a:srgbClr val="FFFFFF"/>
      </a:lt1>
      <a:dk2>
        <a:srgbClr val="1A264F"/>
      </a:dk2>
      <a:lt2>
        <a:srgbClr val="F3A31E"/>
      </a:lt2>
      <a:accent1>
        <a:srgbClr val="206393"/>
      </a:accent1>
      <a:accent2>
        <a:srgbClr val="3C2071"/>
      </a:accent2>
      <a:accent3>
        <a:srgbClr val="BA0F6F"/>
      </a:accent3>
      <a:accent4>
        <a:srgbClr val="C04023"/>
      </a:accent4>
      <a:accent5>
        <a:srgbClr val="C8911E"/>
      </a:accent5>
      <a:accent6>
        <a:srgbClr val="058044"/>
      </a:accent6>
      <a:hlink>
        <a:srgbClr val="F3A31E"/>
      </a:hlink>
      <a:folHlink>
        <a:srgbClr val="1A264F"/>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1DA4E-E9FD-41A1-BC26-8EE6720F2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HOMJ7106-Word-template-190621</Template>
  <TotalTime>0</TotalTime>
  <Pages>13</Pages>
  <Words>1406</Words>
  <Characters>8016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Lewis</dc:creator>
  <cp:keywords/>
  <dc:description/>
  <cp:lastModifiedBy>Microsoft account</cp:lastModifiedBy>
  <cp:revision>2</cp:revision>
  <cp:lastPrinted>2019-06-27T13:30:00Z</cp:lastPrinted>
  <dcterms:created xsi:type="dcterms:W3CDTF">2020-10-06T08:50:00Z</dcterms:created>
  <dcterms:modified xsi:type="dcterms:W3CDTF">2020-10-06T08:50:00Z</dcterms:modified>
</cp:coreProperties>
</file>